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Project</w:t>
      </w:r>
      <w:r>
        <w:t xml:space="preserve"> </w:t>
      </w:r>
      <w:r>
        <w:t xml:space="preserve">Report:</w:t>
      </w:r>
      <w:r>
        <w:t xml:space="preserve"> </w:t>
      </w:r>
      <w:r>
        <w:t xml:space="preserve">Saudi</w:t>
      </w:r>
      <w:r>
        <w:t xml:space="preserve"> </w:t>
      </w:r>
      <w:r>
        <w:t xml:space="preserve">Arabia</w:t>
      </w:r>
      <w:r>
        <w:t xml:space="preserve"> </w:t>
      </w:r>
      <w:r>
        <w:t xml:space="preserve">Jeddah</w:t>
      </w:r>
    </w:p>
    <w:bookmarkStart w:id="34" w:name="mechatronics-engineer-project-report"/>
    <w:p>
      <w:pPr>
        <w:pStyle w:val="Heading1"/>
      </w:pPr>
      <w:r>
        <w:t xml:space="preserve">Mechatronics Engineer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Engineering Board</w:t>
      </w:r>
      <w:r>
        <w:br/>
      </w:r>
      <w:r>
        <w:rPr>
          <w:bCs/>
          <w:b/>
        </w:rPr>
        <w:t xml:space="preserve">From:: Senior Technical Team</w:t>
      </w:r>
      <w:r>
        <w:br/>
      </w:r>
      <w:r>
        <w:rPr>
          <w:iCs/>
          <w:i/>
          <w:bCs/>
          <w:b/>
        </w:rPr>
        <w:t xml:space="preserve">Subject</w:t>
      </w:r>
      <w:r>
        <w:rPr>
          <w:iCs/>
          <w:i/>
          <w:bCs/>
          <w:b/>
        </w:rPr>
        <w:t xml:space="preserve">:</w:t>
      </w:r>
    </w:p>
    <w:p>
      <w:pPr>
        <w:pStyle w:val="BodyText"/>
      </w:pPr>
      <w:r>
        <w:t xml:space="preserve">The integration of advanced Mechatronics Engineer solutions within the rapidly developing industrial sector of Saudi Arabia Jeddah.</w:t>
      </w:r>
    </w:p>
    <w:bookmarkStart w:id="20" w:name="executive-summary"/>
    <w:p>
      <w:pPr>
        <w:pStyle w:val="Heading3"/>
      </w:pPr>
      <w:r>
        <w:t xml:space="preserve">Executive Summary</w:t>
      </w:r>
    </w:p>
    <w:p>
      <w:pPr>
        <w:pStyle w:val="FirstParagraph"/>
      </w:pPr>
      <w:r>
        <w:t xml:space="preserve">This report outlines the strategic deployment and operational requirements for implementing state-of-the-art mechatronic systems across major infrastructure projects in Saudi Arabia Jeddah. As a multidisciplinary field combining mechanical engineering, electronics, computer science, and control engineering, Mechatronics Engineer expertise is critical to realizing the ambitions of Vision 2030. This document details the technical scope, environmental considerations specific to the coastal climate of Saudi Arabia Jeddah.</w:t>
      </w:r>
    </w:p>
    <w:bookmarkEnd w:id="20"/>
    <w:bookmarkStart w:id="21" w:name="introduction-and-context"/>
    <w:p>
      <w:pPr>
        <w:pStyle w:val="Heading2"/>
      </w:pPr>
      <w:r>
        <w:t xml:space="preserve">1. Introduction and Context</w:t>
      </w:r>
    </w:p>
    <w:p>
      <w:pPr>
        <w:pStyle w:val="FirstParagraph"/>
      </w:pPr>
      <w:r>
        <w:t xml:space="preserve">The role of a Mechatronics Engineer has evolved from simple automation tasks to complex system integration. In the context of Saudi Arabia Jeddah, this evolution is not merely a technological upgrade but a national imperative. Jeddah, as the gateway to Makkah and one of the most significant commercial hubs in the Kingdom, demands infrastructure that is resilient, efficient, and smart.</w:t>
      </w:r>
    </w:p>
    <w:p>
      <w:pPr>
        <w:pStyle w:val="BodyText"/>
      </w:pPr>
      <w:r>
        <w:t xml:space="preserve">A Mechatronics Engineer serves as the bridge between physical machinery and digital intelligence. In Saudi Arabia Jeddah, this role is pivotal for modernizing port logistics at King Abdulaziz Port (now part of the Jeddah Islamic Port complex), enhancing waste management systems, and supporting the tourism sector with automated hospitality solutions. The project report emphasizes that hiring or engaging a qualified Mechatronics Engineer is essential for ensuring that these large-scale projects meet international safety and efficiency standards.</w:t>
      </w:r>
    </w:p>
    <w:bookmarkEnd w:id="21"/>
    <w:bookmarkStart w:id="25" w:name="X4e2d4a43bca3be9cdc28a0f815188392eb29cbc"/>
    <w:p>
      <w:pPr>
        <w:pStyle w:val="Heading2"/>
      </w:pPr>
      <w:r>
        <w:t xml:space="preserve">2. Technical Scope: The Role of the Mechatronics Engineer</w:t>
      </w:r>
    </w:p>
    <w:p>
      <w:pPr>
        <w:pStyle w:val="FirstParagraph"/>
      </w:pPr>
      <w:r>
        <w:t xml:space="preserve">The primary objective of this phase is to define the technical contributions expected from a professional Mechatronics Engineer. Unlike traditional mechanical engineers, a Mechatronics Engineer deals with non-linear systems and software-integrated hardware. In Saudi Arabia Jeddah, the specific responsibilities include:</w:t>
      </w:r>
    </w:p>
    <w:bookmarkStart w:id="22" w:name="system-integration-and-automation"/>
    <w:p>
      <w:pPr>
        <w:pStyle w:val="Heading3"/>
      </w:pPr>
      <w:r>
        <w:t xml:space="preserve">2.1 System Integration and Automation</w:t>
      </w:r>
    </w:p>
    <w:p>
      <w:pPr>
        <w:pStyle w:val="FirstParagraph"/>
      </w:pPr>
      <w:r>
        <w:t xml:space="preserve">The Mechatronics Engineer is responsible for designing control systems that synchronize mechanical components with electronic sensors and actuators. For instance, in the automated container handling systems planned for Jeddah's port expansions, a Mechatronics Engineer ensures that cranes, conveyors, and software logistics platforms communicate seamlessly. This integration reduces operational downtime by up to 30%, a critical metric for high-traffic trade hubs.</w:t>
      </w:r>
    </w:p>
    <w:bookmarkEnd w:id="22"/>
    <w:bookmarkStart w:id="23" w:name="control-theory-and-sensor-fusion"/>
    <w:p>
      <w:pPr>
        <w:pStyle w:val="Heading3"/>
      </w:pPr>
      <w:r>
        <w:t xml:space="preserve">2.2 Control Theory and Sensor Fusion</w:t>
      </w:r>
    </w:p>
    <w:p>
      <w:pPr>
        <w:pStyle w:val="FirstParagraph"/>
      </w:pPr>
      <w:r>
        <w:t xml:space="preserve">In the harsh environment of Saudi Arabia Jeddah, where humidity and salinity are high, sensor accuracy is paramount. A Mechatronics Engineer must select and calibrate sensors that can withstand corrosive environments while providing precise data feedback to control loops. This involves advanced signal processing techniques to filter noise from electromagnetic interference in industrial settings.</w:t>
      </w:r>
    </w:p>
    <w:bookmarkEnd w:id="23"/>
    <w:bookmarkStart w:id="24" w:name="robotics-and-ai-implementation"/>
    <w:p>
      <w:pPr>
        <w:pStyle w:val="Heading3"/>
      </w:pPr>
      <w:r>
        <w:t xml:space="preserve">2.3 Robotics and AI Implementation</w:t>
      </w:r>
    </w:p>
    <w:p>
      <w:pPr>
        <w:pStyle w:val="FirstParagraph"/>
      </w:pPr>
      <w:r>
        <w:t xml:space="preserve">The deployment of autonomous mobile robots (AMRs) for material handling in warehouses across Saudi Arabia Jeddah requires expertise in kinematics and artificial intelligence. A Mechatronics Engineer designs the algorithms that allow these robots to navigate dynamic environments safely, avoiding obstacles while optimizing path efficiency.</w:t>
      </w:r>
    </w:p>
    <w:bookmarkEnd w:id="24"/>
    <w:bookmarkEnd w:id="25"/>
    <w:bookmarkStart w:id="28" w:name="Xb25972bde37cb364ee5e36a6334deddaeb60002"/>
    <w:p>
      <w:pPr>
        <w:pStyle w:val="Heading2"/>
      </w:pPr>
      <w:r>
        <w:t xml:space="preserve">3. Environmental and Regional Challenges in Saudi Arabia Jeddah</w:t>
      </w:r>
    </w:p>
    <w:p>
      <w:pPr>
        <w:pStyle w:val="FirstParagraph"/>
      </w:pPr>
      <w:r>
        <w:t xml:space="preserve">The geographical location of Saudi Arabia Jeddah presents unique engineering challenges that a Mechatronics Engineer must address proactively. The report highlights two major factors: climate and cultural adaptation.</w:t>
      </w:r>
    </w:p>
    <w:bookmarkStart w:id="26" w:name="climate-resilience"/>
    <w:p>
      <w:pPr>
        <w:pStyle w:val="Heading3"/>
      </w:pPr>
      <w:r>
        <w:t xml:space="preserve">3.1 Climate Resilience</w:t>
      </w:r>
    </w:p>
    <w:p>
      <w:pPr>
        <w:pStyle w:val="FirstParagraph"/>
      </w:pPr>
      <w:r>
        <w:t xml:space="preserve">Saudi Arabia Jeddah experiences high humidity levels due to its location on the Red Sea coast. This moisture accelerates corrosion in electronic components and mechanical linkages. A Mechatronics Engineer must specify materials with high corrosion resistance, such as stainless steel alloys and specialized coatings for circuit boards. Furthermore, thermal management systems must be designed to dissipate heat effectively during summer months, preventing overheating in control cabinets.</w:t>
      </w:r>
    </w:p>
    <w:bookmarkEnd w:id="26"/>
    <w:bookmarkStart w:id="27" w:name="local-supply-chain-and-sustainability"/>
    <w:p>
      <w:pPr>
        <w:pStyle w:val="Heading3"/>
      </w:pPr>
      <w:r>
        <w:t xml:space="preserve">3.2 Local Supply Chain and Sustainability</w:t>
      </w:r>
    </w:p>
    <w:p>
      <w:pPr>
        <w:pStyle w:val="FirstParagraph"/>
      </w:pPr>
      <w:r>
        <w:t xml:space="preserve">To support the local economy of Saudi Arabia Jeddah, the project emphasizes sourcing components where possible. However, high-tech mechatronic components often require global supply chains. A Mechatronics Engineer plays a crucial role in balancing these needs by designing modular systems that allow for easier maintenance and part replacement without requiring complete system overhauls. This approach aligns with the sustainability goals of Vision 2030.</w:t>
      </w:r>
    </w:p>
    <w:bookmarkEnd w:id="27"/>
    <w:bookmarkEnd w:id="28"/>
    <w:bookmarkStart w:id="31" w:name="human-capital-development-and-education"/>
    <w:p>
      <w:pPr>
        <w:pStyle w:val="Heading2"/>
      </w:pPr>
      <w:r>
        <w:t xml:space="preserve">4. Human Capital Development and Education</w:t>
      </w:r>
    </w:p>
    <w:p>
      <w:pPr>
        <w:pStyle w:val="FirstParagraph"/>
      </w:pPr>
      <w:r>
        <w:t xml:space="preserve">The success of any mechatronics project in Saudi Arabia Jeddah relies heavily on human capital. There is a growing demand for Mechatronics Engineer professionals who are not only technically proficient but also understand the local regulatory and cultural landscape.</w:t>
      </w:r>
    </w:p>
    <w:bookmarkStart w:id="29" w:name="training-programs"/>
    <w:p>
      <w:pPr>
        <w:pStyle w:val="Heading3"/>
      </w:pPr>
      <w:r>
        <w:t xml:space="preserve">4.1 Training Programs</w:t>
      </w:r>
    </w:p>
    <w:p>
      <w:pPr>
        <w:pStyle w:val="FirstParagraph"/>
      </w:pPr>
      <w:r>
        <w:t xml:space="preserve">This report recommends establishing specialized training centers in Saudi Arabia Jeddah focused on mechatronics. These programs should be led by experienced Mechatronics Engineers who can transfer knowledge to local engineers and technicians. Topics should include PLC programming, CAD/CAM design, robotics simulation, and predictive maintenance using IoT.</w:t>
      </w:r>
    </w:p>
    <w:bookmarkEnd w:id="29"/>
    <w:bookmarkStart w:id="30" w:name="collaboration-with-universities"/>
    <w:p>
      <w:pPr>
        <w:pStyle w:val="Heading3"/>
      </w:pPr>
      <w:r>
        <w:t xml:space="preserve">4.2 Collaboration with Universities</w:t>
      </w:r>
    </w:p>
    <w:p>
      <w:pPr>
        <w:pStyle w:val="FirstParagraph"/>
      </w:pPr>
      <w:r>
        <w:t xml:space="preserve">Partnerships between industry leaders and universities in Saudi Arabia Jeddah are encouraged to foster innovation. A Mechatronics Engineer can serve as an adjunct professor or industry mentor, ensuring that academic curricula remain relevant to industrial needs.</w:t>
      </w:r>
    </w:p>
    <w:bookmarkEnd w:id="30"/>
    <w:bookmarkEnd w:id="31"/>
    <w:bookmarkStart w:id="32" w:name="project-timeline-and-milestones"/>
    <w:p>
      <w:pPr>
        <w:pStyle w:val="Heading2"/>
      </w:pPr>
      <w:r>
        <w:t xml:space="preserve">5. Project Timeline and Milestones</w:t>
      </w:r>
    </w:p>
    <w:p>
      <w:pPr>
        <w:pStyle w:val="FirstParagraph"/>
      </w:pPr>
      <w:r>
        <w:t xml:space="preserve">The implementation of these mechatronic systems will follow a structured timeline designed to minimize disruption in Saudi Arabia Jeddah:</w:t>
      </w:r>
    </w:p>
    <w:p>
      <w:pPr>
        <w:numPr>
          <w:ilvl w:val="0"/>
          <w:numId w:val="1001"/>
        </w:numPr>
        <w:pStyle w:val="Compact"/>
      </w:pPr>
      <w:r>
        <w:rPr>
          <w:bCs/>
          <w:b/>
        </w:rPr>
        <w:t xml:space="preserve">Phase 1 (Months 1-3):</w:t>
      </w:r>
      <w:r>
        <w:t xml:space="preserve"> </w:t>
      </w:r>
      <w:r>
        <w:t xml:space="preserve">Needs assessment and feasibility study. A Mechatronics Engineer will conduct site surveys to identify bottlenecks.</w:t>
      </w:r>
    </w:p>
    <w:p>
      <w:pPr>
        <w:numPr>
          <w:ilvl w:val="0"/>
          <w:numId w:val="1001"/>
        </w:numPr>
        <w:pStyle w:val="Compact"/>
      </w:pPr>
      <w:r>
        <w:t xml:space="preserve">: Conceptual design and simulation. The Mechatronics Engineer will create digital twins of the systems to test performance virtually.</w:t>
      </w:r>
    </w:p>
    <w:p>
      <w:pPr>
        <w:numPr>
          <w:ilvl w:val="0"/>
          <w:numId w:val="1001"/>
        </w:numPr>
        <w:pStyle w:val="Compact"/>
      </w:pPr>
      <w:r>
        <w:rPr>
          <w:bCs/>
          <w:b/>
        </w:rPr>
        <w:t xml:space="preserve">Phase 3 (Months 7-12):</w:t>
      </w:r>
      <w:r>
        <w:t xml:space="preserve"> </w:t>
      </w:r>
      <w:r>
        <w:t xml:space="preserve">Prototype development and testing in a controlled environment. Focus on environmental stress testing relevant to Saudi Arabia Jeddah.</w:t>
      </w:r>
    </w:p>
    <w:p>
      <w:pPr>
        <w:numPr>
          <w:ilvl w:val="0"/>
          <w:numId w:val="1001"/>
        </w:numPr>
        <w:pStyle w:val="Compact"/>
      </w:pPr>
      <w:r>
        <w:rPr>
          <w:bCs/>
          <w:b/>
        </w:rPr>
        <w:t xml:space="preserve">: Deployment and integration in Saudi Arabia Jeddah sites..</w:t>
      </w:r>
    </w:p>
    <w:p>
      <w:pPr>
        <w:numPr>
          <w:ilvl w:val="0"/>
          <w:numId w:val="1001"/>
        </w:numPr>
        <w:pStyle w:val="Compact"/>
      </w:pPr>
      <w:r>
        <w:rPr>
          <w:bCs/>
          <w:b/>
        </w:rPr>
        <w:t xml:space="preserve">Phase 5 (Months 14-18):</w:t>
      </w:r>
      <w:r>
        <w:t xml:space="preserve"> </w:t>
      </w:r>
      <w:r>
        <w:t xml:space="preserve">Optimization and maintenance planning. Continuous monitoring by the Mechatronics Engineer to refine system performance.</w:t>
      </w:r>
    </w:p>
    <w:bookmarkEnd w:id="32"/>
    <w:bookmarkStart w:id="33" w:name="conclusion"/>
    <w:p>
      <w:pPr>
        <w:pStyle w:val="Heading2"/>
      </w:pPr>
      <w:r>
        <w:t xml:space="preserve">. Conclusion</w:t>
      </w:r>
    </w:p>
    <w:p>
      <w:pPr>
        <w:pStyle w:val="FirstParagraph"/>
      </w:pPr>
      <w:r>
        <w:t xml:space="preserve">This Project Report concludes that the strategic integration of Mechatronics Engineer expertise is vital for the technological advancement of Saudi Arabia Jeddah. By addressing specific environmental challenges, leveraging local talent, and adhering to strict technical standards, the proposed projects will not only enhance operational efficiency but also contribute significantly to the economic diversification goals of Vision 2030.</w:t>
      </w:r>
    </w:p>
    <w:p>
      <w:pPr>
        <w:pStyle w:val="BodyText"/>
      </w:pPr>
      <w:r>
        <w:t xml:space="preserve">The Mechatronics Engineer is not just a technician but a key architect of the future industrial landscape in Saudi Arabia Jeddah. Their ability to harmonize mechanical, electrical, and software systems ensures that infrastructure projects are robust, smart, and sustainable. We recommend immediate approval for the procurement of specialized Mechatronics Engineer services to commence Phase 1.</w:t>
      </w:r>
    </w:p>
    <w:p>
      <w:pPr>
        <w:pStyle w:val="BodyText"/>
      </w:pPr>
      <w:r>
        <w:rPr>
          <w:bCs/>
          <w:b/>
        </w:rPr>
        <w:t xml:space="preserve">End of Report</w:t>
      </w:r>
      <w:r>
        <w:br/>
      </w:r>
      <w:r>
        <w:t xml:space="preserve">Prepared in accordance with international engineering standards.</w:t>
      </w:r>
      <w:r>
        <w:br/>
      </w:r>
      <w:r>
        <w:t xml:space="preserve">Focus Region: Saudi Arabia Jeddah</w:t>
      </w:r>
      <w:r>
        <w:br/>
      </w:r>
      <w:r>
        <w:t xml:space="preserve">Discipline: Mechatronics Engineering</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Project Report: Saudi Arabia Jeddah</dc:title>
  <dc:creator/>
  <dc:language>en</dc:language>
  <cp:keywords/>
  <dcterms:created xsi:type="dcterms:W3CDTF">2026-07-29T04:26:50Z</dcterms:created>
  <dcterms:modified xsi:type="dcterms:W3CDTF">2026-07-29T04:26:50Z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