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Turkey</w:t>
      </w:r>
      <w:r>
        <w:t xml:space="preserve"> </w:t>
      </w:r>
      <w:r>
        <w:t xml:space="preserve">Ankara</w:t>
      </w:r>
    </w:p>
    <w:bookmarkStart w:id="28" w:name="Xd91fdfba6433e40bd26c73ac77da9053d8b3c05"/>
    <w:p>
      <w:pPr>
        <w:pStyle w:val="Heading1"/>
      </w:pPr>
      <w:r>
        <w:t xml:space="preserve">COMPREHENSIVE PROJECT REPORT</w:t>
      </w:r>
      <w:r>
        <w:br/>
      </w:r>
      <w:r>
        <w:t xml:space="preserve">Strategic Analysis of the Mechatronics Engineer Role in Turkey, Ankara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Planning Department, Ankara Regional Development Authority</w:t>
      </w:r>
    </w:p>
    <w:p>
      <w:pPr>
        <w:pStyle w:val="BodyText"/>
      </w:pPr>
      <w:r>
        <w:t xml:space="preserve">From:.</w:t>
      </w:r>
    </w:p>
    <w:p>
      <w:pPr>
        <w:pStyle w:val="BodyText"/>
      </w:pPr>
      <w:r>
        <w:t xml:space="preserve">" style="margin-bottom:20px;" class="report-header"&gt;.</w:t>
      </w:r>
    </w:p>
    <w:p>
      <w:pPr>
        <w:pStyle w:val="BodyText"/>
      </w:pPr>
      <w:r>
        <w:rPr>
          <w:bCs/>
          <w:b/>
        </w:rPr>
        <w:t xml:space="preserve">Subject:</w:t>
      </w:r>
      <w:r>
        <w:t xml:space="preserve">" style="font-weight:bold;"&gt; Analysis of the Mechatronics Engineer Market Dynamics in Turkey, Ankara</w:t>
      </w:r>
    </w:p>
    <w:bookmarkStart w:id="20" w:name="executive-summary"/>
    <w:p>
      <w:pPr>
        <w:pStyle w:val="Heading2"/>
      </w:pPr>
      <w:r>
        <w:t xml:space="preserve">1. Executive Summary</w:t>
      </w:r>
    </w:p>
    <w:p>
      <w:pPr>
        <w:pStyle w:val="FirstParagraph"/>
      </w:pPr>
      <w:r>
        <w:t xml:space="preserve">This Project Report provides an in-depth analysis of the role and strategic importance of a Mechatronics Engineer within the rapidly evolving industrial landscape of Turkey, specifically focusing on its capital city, Ankara. As Turkey continues to solidify its position as a manufacturing powerhouse in Europe and the Middle East, the demand for multidisciplinary engineering talent has reached unprecedented levels. This document outlines how a skilled Mechatronics Engineer acts as a critical node in this ecosystem by integrating mechanical engineering principles with electronic control systems and computer science.</w:t>
      </w:r>
    </w:p>
    <w:p>
      <w:pPr>
        <w:pStyle w:val="BodyText"/>
      </w:pPr>
      <w:r>
        <w:t xml:space="preserve">The focus on Turkey Ankara is not arbitrary; it represents the heart of Turkey's defense industry, automotive manufacturing, and heavy machinery production. The report details the technical competencies required, the economic impact of these professionals, and future projections for career development in this specific geographical context. By leveraging advanced automation technologies Mechatronics Engineers are pivotal in driving innovation that aligns with Ankara's industrial goals.</w:t>
      </w:r>
    </w:p>
    <w:bookmarkEnd w:id="20"/>
    <w:bookmarkStart w:id="21" w:name="introduction"/>
    <w:p>
      <w:pPr>
        <w:pStyle w:val="Heading2"/>
      </w:pPr>
      <w:r>
        <w:t xml:space="preserve">2. Introduction</w:t>
      </w:r>
    </w:p>
    <w:p>
      <w:pPr>
        <w:pStyle w:val="FirstParagraph"/>
      </w:pPr>
      <w:r>
        <w:t xml:space="preserve">Mechatronics is defined as the synergistic combination of mechanical engineering, electronic engineering, telecommunications software engineering, and control engineering. In the context of modern industry, this hybrid discipline is no longer just a specialization; it is a necessity. This Project Report aims to elucidate why hiring and retaining Mechatronics Engineers in Turkey Ankara is essential for maintaining competitive advantage.</w:t>
      </w:r>
    </w:p>
    <w:p>
      <w:pPr>
        <w:pStyle w:val="BodyText"/>
      </w:pPr>
      <w:r>
        <w:t xml:space="preserve">Ankara, distinct from Istanbul which serves primarily as a commercial hub, has historically been the center of Turkey's defense and aerospace industries. Companies such as ASELSAN, ROKETSAN operate their headquarters or major R&amp;D centers in the capital region. Consequently the integration of intelligent systems into military and industrial equipment requires engineers who can bridge the gap between hardware mechanics and software logic.</w:t>
      </w:r>
    </w:p>
    <w:bookmarkEnd w:id="21"/>
    <w:bookmarkStart w:id="22" w:name="market-analysis"/>
    <w:p>
      <w:pPr>
        <w:pStyle w:val="Heading2"/>
      </w:pPr>
      <w:r>
        <w:t xml:space="preserve">3. Market Analysis: The Role of Mechatronics Engineer in Turkey Ankara</w:t>
      </w:r>
    </w:p>
    <w:p>
      <w:pPr>
        <w:pStyle w:val="FirstParagraph"/>
      </w:pPr>
      <w:r>
        <w:t xml:space="preserve">The job market for a Mechatronics Engineer in Turkey Ankara is characterized by high demand and specialized requirements. Below are the key sectors driving this demand:</w:t>
      </w:r>
    </w:p>
    <w:p>
      <w:pPr>
        <w:numPr>
          <w:ilvl w:val="0"/>
          <w:numId w:val="1001"/>
        </w:numPr>
        <w:pStyle w:val="Compact"/>
      </w:pPr>
      <w:r>
        <w:t xml:space="preserve">Defense and Aerospace:</w:t>
      </w:r>
    </w:p>
    <w:p>
      <w:pPr>
        <w:numPr>
          <w:ilvl w:val="0"/>
          <w:numId w:val="1000"/>
        </w:numPr>
        <w:pStyle w:val="Compact"/>
      </w:pPr>
      <w:r>
        <w:t xml:space="preserve">" style="font-size"&gt;: As noted, Ankara is the hub for national defense projects including UAVs (Unmanned Aerial Vehicles), armored vehicles, and missile systems. Mechatronics Engineers are essential for designing guidance systems, autonomous navigation algorithms, and sensor integration.</w:t>
      </w:r>
    </w:p>
    <w:p>
      <w:pPr>
        <w:numPr>
          <w:ilvl w:val="0"/>
          <w:numId w:val="1001"/>
        </w:numPr>
        <w:pStyle w:val="Compact"/>
      </w:pPr>
      <w:r>
        <w:t xml:space="preserve">Automotive Manufacturing:</w:t>
      </w:r>
    </w:p>
    <w:p>
      <w:pPr>
        <w:numPr>
          <w:ilvl w:val="0"/>
          <w:numId w:val="1000"/>
        </w:numPr>
        <w:pStyle w:val="Compact"/>
      </w:pPr>
      <w:r>
        <w:t xml:space="preserve">" style="font-size"&gt;: Turkey is one of the world's top ten largest automotive producers. Many global car manufacturers have assembly plants in and around Ankara. The shift towards Electric Vehicles (EVs) and autonomous driving features requires expertise in power electronics, battery management systems, and embedded control.</w:t>
      </w:r>
    </w:p>
    <w:p>
      <w:pPr>
        <w:numPr>
          <w:ilvl w:val="0"/>
          <w:numId w:val="1001"/>
        </w:numPr>
        <w:pStyle w:val="Compact"/>
      </w:pPr>
      <w:r>
        <w:t xml:space="preserve">Industrial Automation:</w:t>
      </w:r>
    </w:p>
    <w:p>
      <w:pPr>
        <w:numPr>
          <w:ilvl w:val="0"/>
          <w:numId w:val="1000"/>
        </w:numPr>
        <w:pStyle w:val="Compact"/>
      </w:pPr>
      <w:r>
        <w:t xml:space="preserve">" style="font-size"&gt;: Traditional manufacturing plants are upgrading to Industry 4.0 standards. Mechatronics Engineers design robotic workcells, automated assembly lines, and IoT-enabled monitoring systems that optimize production efficiency in Turkish factories.</w:t>
      </w:r>
    </w:p>
    <w:bookmarkEnd w:id="22"/>
    <w:bookmarkStart w:id="23" w:name="technical-competencies"/>
    <w:p>
      <w:pPr>
        <w:pStyle w:val="Heading2"/>
      </w:pPr>
      <w:r>
        <w:t xml:space="preserve">4. Key Technical Competencies Required</w:t>
      </w:r>
    </w:p>
    <w:p>
      <w:pPr>
        <w:pStyle w:val="FirstParagraph"/>
      </w:pPr>
      <w:r>
        <w:t xml:space="preserve">To succeed as a Mechatronics Engineer in Turkey Ankara, one must possess a robust set of interdisciplinary skills. This Project Report identifies the following core competencies as non-negotiable for candidates applying to top-tier firms in the capital:</w:t>
      </w:r>
    </w:p>
    <w:p>
      <w:pPr>
        <w:pStyle w:val="BodyText"/>
      </w:pPr>
      <w:r>
        <w:t xml:space="preserve">collapse;" style="border-collapse&gt; collapse;"&gt;collapse;"&gt;collapse; margin:20px 0; font-size:14pt;"&gt;</w:t>
      </w:r>
    </w:p>
    <w:p>
      <w:pPr>
        <w:pStyle w:val="BodyText"/>
      </w:pPr>
      <w:r>
        <w:t xml:space="preserve">Domain</w:t>
      </w:r>
    </w:p>
    <w:p>
      <w:pPr>
        <w:pStyle w:val="BodyText"/>
      </w:pPr>
      <w:r>
        <w:t xml:space="preserve">Specific Skills</w:t>
      </w:r>
    </w:p>
    <w:p>
      <w:pPr>
        <w:pStyle w:val="BodyText"/>
      </w:pPr>
      <w:r>
        <w:t xml:space="preserve">" class="data-row"&gt;.</w:t>
      </w:r>
    </w:p>
    <w:p>
      <w:pPr>
        <w:pStyle w:val="BodyText"/>
      </w:pPr>
      <w:r>
        <w:t xml:space="preserve">".</w:t>
      </w:r>
    </w:p>
    <w:p>
      <w:pPr>
        <w:pStyle w:val="BodyText"/>
      </w:pPr>
      <w:r>
        <w:t xml:space="preserve">".</w:t>
      </w:r>
    </w:p>
    <w:p>
      <w:pPr>
        <w:pStyle w:val="BodyText"/>
      </w:pPr>
      <w:r>
        <w:t xml:space="preserve">Mechanical Design</w:t>
      </w:r>
    </w:p>
    <w:p>
      <w:pPr>
        <w:pStyle w:val="BodyText"/>
      </w:pPr>
      <w:r>
        <w:t xml:space="preserve">CAD Software (SolidWorks, AutoCAD), Kinematics, Dynamics</w:t>
      </w:r>
    </w:p>
    <w:p>
      <w:pPr>
        <w:pStyle w:val="BodyText"/>
      </w:pPr>
      <w:r>
        <w:t xml:space="preserve">" style="font-size:14pt;"&gt;.</w:t>
      </w:r>
    </w:p>
    <w:p>
      <w:pPr>
        <w:pStyle w:val="BodyText"/>
      </w:pPr>
      <w:r>
        <w:t xml:space="preserve">".</w:t>
      </w:r>
    </w:p>
    <w:p>
      <w:pPr>
        <w:pStyle w:val="BodyText"/>
      </w:pPr>
      <w:r>
        <w:t xml:space="preserve">Electronics</w:t>
      </w:r>
    </w:p>
    <w:p>
      <w:pPr>
        <w:pStyle w:val="BodyText"/>
      </w:pPr>
      <w:r>
        <w:t xml:space="preserve">Circuit Design, PCB Layout, Microcontrollers (STM32, Arduino)</w:t>
      </w:r>
    </w:p>
    <w:p>
      <w:pPr>
        <w:pStyle w:val="BodyText"/>
      </w:pPr>
      <w:r>
        <w:t xml:space="preserve">" style="font-size:14pt;"&gt;.</w:t>
      </w:r>
    </w:p>
    <w:p>
      <w:pPr>
        <w:pStyle w:val="BodyText"/>
      </w:pPr>
      <w:r>
        <w:t xml:space="preserve">".</w:t>
      </w:r>
    </w:p>
    <w:p>
      <w:pPr>
        <w:pStyle w:val="BodyText"/>
      </w:pPr>
      <w:r>
        <w:t xml:space="preserve">Control Systems</w:t>
      </w:r>
    </w:p>
    <w:p>
      <w:pPr>
        <w:pStyle w:val="BodyText"/>
      </w:pPr>
      <w:r>
        <w:t xml:space="preserve">PID Control, PLC Programming (Siemens Allen-Bradley), State-Space Modeling</w:t>
      </w:r>
    </w:p>
    <w:p>
      <w:pPr>
        <w:pStyle w:val="BodyText"/>
      </w:pPr>
      <w:r>
        <w:t xml:space="preserve">" style="font-size:14pt;"&gt;.</w:t>
      </w:r>
    </w:p>
    <w:p>
      <w:pPr>
        <w:pStyle w:val="BodyText"/>
      </w:pPr>
      <w:r>
        <w:t xml:space="preserve">".</w:t>
      </w:r>
    </w:p>
    <w:p>
      <w:pPr>
        <w:pStyle w:val="BodyText"/>
      </w:pPr>
      <w:r>
        <w:t xml:space="preserve">Software &amp; IT".</w:t>
      </w:r>
    </w:p>
    <w:p>
      <w:pPr>
        <w:pStyle w:val="BodyText"/>
      </w:pPr>
      <w:r>
        <w:t xml:space="preserve">C/C++, Python, MATLAB/Simulink, Real-Time Operating Systems (RTOS)</w:t>
      </w:r>
    </w:p>
    <w:p>
      <w:pPr>
        <w:pStyle w:val="BodyText"/>
      </w:pPr>
      <w:r>
        <w:t xml:space="preserve">" style="font-size:14pt;"&gt;.</w:t>
      </w:r>
    </w:p>
    <w:p>
      <w:pPr>
        <w:pStyle w:val="BodyText"/>
      </w:pPr>
      <w:r>
        <w:t xml:space="preserve">" class="" style=""&gt;.</w:t>
      </w:r>
    </w:p>
    <w:p>
      <w:pPr>
        <w:pStyle w:val="BodyText"/>
      </w:pPr>
      <w:r>
        <w:t xml:space="preserve">" class="table-container"&gt;</w:t>
      </w:r>
    </w:p>
    <w:p>
      <w:pPr>
        <w:pStyle w:val="BodyText"/>
      </w:pPr>
      <w:r>
        <w:t xml:space="preserve">".</w:t>
      </w:r>
    </w:p>
    <w:p>
      <w:pPr>
        <w:pStyle w:val="BodyText"/>
      </w:pPr>
      <w:r>
        <w:rPr>
          <w:bCs/>
          <w:b/>
        </w:rPr>
        <w:t xml:space="preserve">Local Context Note:</w:t>
      </w:r>
      <w:r>
        <w:t xml:space="preserve">" class="" style=""&gt;. In Turkey Ankara, proficiency in Turkish is often required for site communication, while English remains the standard for technical documentation and international collaboration.</w:t>
      </w:r>
    </w:p>
    <w:p>
      <w:pPr>
        <w:pStyle w:val="BodyText"/>
      </w:pPr>
      <w:r>
        <w:t xml:space="preserve">" class="note-box"&gt;</w:t>
      </w:r>
    </w:p>
    <w:bookmarkEnd w:id="23"/>
    <w:bookmarkStart w:id="24" w:name="economic-impact"/>
    <w:p>
      <w:pPr>
        <w:pStyle w:val="Heading2"/>
      </w:pPr>
      <w:r>
        <w:t xml:space="preserve">5. Economic Impact and Strategic Importance</w:t>
      </w:r>
    </w:p>
    <w:p>
      <w:pPr>
        <w:pStyle w:val="FirstParagraph"/>
      </w:pPr>
      <w:r>
        <w:t xml:space="preserve">The deployment of Mechatronics Engineers in Turkey Ankara yields significant economic benefits. Firstly, it reduces reliance on foreign consultancy firms for complex automation projects. Local engineers understand the specific regulatory environments and supply chain nuances of Turkey, allowing for faster implementation cycles.</w:t>
      </w:r>
    </w:p>
    <w:p>
      <w:pPr>
        <w:pStyle w:val="BodyText"/>
      </w:pPr>
      <w:r>
        <w:t xml:space="preserve">Secondly, the presence of high-skilled Mechatronics Engineers attracts foreign direct investment (FDI). Multinational corporations looking to establish R&amp;D centers in Ankara are drawn to cities with a strong pool of technical talent. This creates a virtuous cycle where local universities increase output of qualified graduates, further enhancing the region's attractiveness.</w:t>
      </w:r>
    </w:p>
    <w:p>
      <w:pPr>
        <w:pStyle w:val="BodyText"/>
      </w:pPr>
      <w:r>
        <w:t xml:space="preserve">Furthermore, Mechatronics Engineers contribute to cost reduction through efficiency improvements. By designing smarter automation solutions they minimize waste and energy consumption which is crucial for Turkish manufacturers competing in global markets where sustainability metrics are increasingly important.</w:t>
      </w:r>
    </w:p>
    <w:bookmarkEnd w:id="24"/>
    <w:bookmarkStart w:id="25" w:name="challenges"/>
    <w:p>
      <w:pPr>
        <w:pStyle w:val="Heading2"/>
      </w:pPr>
      <w:r>
        <w:t xml:space="preserve">6. Challenges and Mitigation Strategies</w:t>
      </w:r>
    </w:p>
    <w:p>
      <w:pPr>
        <w:pStyle w:val="FirstParagraph"/>
      </w:pPr>
      <w:r>
        <w:t xml:space="preserve">Despite the promising outlook, there are challenges facing the Mechatronics Engineer role in Turkey Ankara:</w:t>
      </w:r>
    </w:p>
    <w:p>
      <w:pPr>
        <w:numPr>
          <w:ilvl w:val="0"/>
          <w:numId w:val="1002"/>
        </w:numPr>
        <w:pStyle w:val="Compact"/>
      </w:pPr>
      <w:r>
        <w:t xml:space="preserve">Skill Gap:</w:t>
      </w:r>
    </w:p>
    <w:p>
      <w:pPr>
        <w:numPr>
          <w:ilvl w:val="0"/>
          <w:numId w:val="1000"/>
        </w:numPr>
        <w:pStyle w:val="Compact"/>
      </w:pPr>
      <w:r>
        <w:t xml:space="preserve">" style="font-size"&gt;: There is sometimes a disconnect between academic curriculum and industry needs. Mitigation involves stronger industry-academia partnerships where companies offer internships and co-op programs to students.</w:t>
      </w:r>
    </w:p>
    <w:p>
      <w:pPr>
        <w:numPr>
          <w:ilvl w:val="0"/>
          <w:numId w:val="1002"/>
        </w:numPr>
        <w:pStyle w:val="Compact"/>
      </w:pPr>
      <w:r>
        <w:t xml:space="preserve">Brain Drain:</w:t>
      </w:r>
    </w:p>
    <w:p>
      <w:pPr>
        <w:numPr>
          <w:ilvl w:val="0"/>
          <w:numId w:val="1000"/>
        </w:numPr>
        <w:pStyle w:val="Compact"/>
      </w:pPr>
      <w:r>
        <w:t xml:space="preserve">" style="font-size": Highly qualified engineers may seek opportunities abroad due to salary disparities or political climate. Competitive compensation packages, research grants, and a supportive work environment in Ankara-based firms are critical retention strategies.</w:t>
      </w:r>
    </w:p>
    <w:p>
      <w:pPr>
        <w:numPr>
          <w:ilvl w:val="0"/>
          <w:numId w:val="1002"/>
        </w:numPr>
        <w:pStyle w:val="Compact"/>
      </w:pPr>
      <w:r>
        <w:t xml:space="preserve">Rapid Technological Change:</w:t>
      </w:r>
    </w:p>
    <w:p>
      <w:pPr>
        <w:numPr>
          <w:ilvl w:val="0"/>
          <w:numId w:val="1000"/>
        </w:numPr>
        <w:pStyle w:val="Compact"/>
      </w:pPr>
      <w:r>
        <w:t xml:space="preserve">" style="font-size"&gt;: The field evolves quickly. Continuous professional development (CPD) is mandatory. Companies must invest in training programs to keep their Mechatronics Engineers updated on AI, Machine Learning, and new sensor technologies.</w:t>
      </w:r>
    </w:p>
    <w:p>
      <w:pPr>
        <w:pStyle w:val="FirstParagraph"/>
      </w:pPr>
      <w:r>
        <w:t xml:space="preserve">" class=""&gt;".</w:t>
      </w:r>
    </w:p>
    <w:bookmarkEnd w:id="25"/>
    <w:bookmarkStart w:id="26" w:name="future-projections"/>
    <w:p>
      <w:pPr>
        <w:pStyle w:val="Heading2"/>
      </w:pPr>
      <w:r>
        <w:t xml:space="preserve">7. Future Projections</w:t>
      </w:r>
    </w:p>
    <w:p>
      <w:pPr>
        <w:pStyle w:val="FirstParagraph"/>
      </w:pPr>
      <w:r>
        <w:t xml:space="preserve">Looking ahead, the role of a Mechatronics Engineer in Turkey Ankara will expand beyond traditional manufacturing. Emerging fields such as smart city infrastructure, renewable energy systems integration, and medical device manufacturing will create new job categories. Ankara's status as a political and administrative center also positions it well for public sector projects involving smart governance technologies.</w:t>
      </w:r>
    </w:p>
    <w:p>
      <w:pPr>
        <w:pStyle w:val="BodyText"/>
      </w:pPr>
      <w:r>
        <w:t xml:space="preserve">We predict that by 2030 the demand for Mechatronics Engineers in Ankara will grow by approximately 15-20% annually driven primarily by defense modernization programs and the automotive industry's transition to full electrification and autonomy.</w:t>
      </w:r>
    </w:p>
    <w:p>
      <w:pPr>
        <w:pStyle w:val="BodyText"/>
      </w:pPr>
      <w:r>
        <w:t xml:space="preserve">" class=""&gt;".</w:t>
      </w:r>
    </w:p>
    <w:bookmarkEnd w:id="26"/>
    <w:bookmarkStart w:id="27" w:name="conclusion"/>
    <w:p>
      <w:pPr>
        <w:pStyle w:val="Heading2"/>
      </w:pPr>
      <w:r>
        <w:t xml:space="preserve">8. Conclusion</w:t>
      </w:r>
    </w:p>
    <w:p>
      <w:pPr>
        <w:pStyle w:val="FirstParagraph"/>
      </w:pPr>
      <w:r>
        <w:t xml:space="preserve">In conclusion, this Project Report underscores that the Mechatronics Engineer is not merely a technical role but a strategic asset for Turkey Ankara. The integration of mechanical precision with electronic intelligence is fundamental to achieving national industrial goals in defense, automotive, and automation sectors.</w:t>
      </w:r>
    </w:p>
    <w:p>
      <w:pPr>
        <w:pStyle w:val="BodyText"/>
      </w:pPr>
      <w:r>
        <w:t xml:space="preserve">Ankara offers unique advantages due its concentration of major defense contractors and research institutions. For organizations operating in this region investing in the recruitment and development of Mechatronics Engineers is imperative for long-term success. By fostering a robust ecosystem for these professionals Turkey Ankara can cement its reputation as a leading hub for advanced engineering innovation in the region.</w:t>
      </w:r>
    </w:p>
    <w:p>
      <w:pPr>
        <w:pStyle w:val="BodyText"/>
      </w:pPr>
      <w:r>
        <w:t xml:space="preserve">We recommend that stakeholders prioritize collaboration between universities, government bodies, and private sector entities to ensure a steady pipeline of skilled Mechatronics Engineers capable of meeting the complex demands of tomorrow's industrial landscape.</w:t>
      </w:r>
    </w:p>
    <w:p>
      <w:pPr>
        <w:pStyle w:val="BodyText"/>
      </w:pPr>
      <w:r>
        <w:t xml:space="preserve">" style="font-size:18pt;"&gt;.</w:t>
      </w:r>
    </w:p>
    <w:p>
      <w:pPr>
        <w:pStyle w:val="BodyText"/>
      </w:pPr>
      <w:r>
        <w:t xml:space="preserve">" class="conclusion"&gt;</w:t>
      </w:r>
    </w:p>
    <w:p>
      <w:r>
        <w:pict>
          <v:rect style="width:0;height:1.5pt" o:hralign="center" o:hrstd="t" o:hr="t"/>
        </w:pict>
      </w:r>
    </w:p>
    <w:p>
      <w:pPr>
        <w:pStyle w:val="FirstParagraph"/>
      </w:pPr>
      <w:r>
        <w:t xml:space="preserve">".</w:t>
      </w:r>
    </w:p>
    <w:p>
      <w:pPr>
        <w:pStyle w:val="BodyText"/>
      </w:pPr>
      <w:r>
        <w:t xml:space="preserve">Disclaimer:</w:t>
      </w:r>
    </w:p>
    <w:p>
      <w:pPr>
        <w:pStyle w:val="BodyText"/>
      </w:pPr>
      <w:r>
        <w:t xml:space="preserve">" style="font-size"&gt;. This report is for informational purposes only and does not constitute legal or financial advice. Data reflects current trends as of 2023.</w:t>
      </w:r>
    </w:p>
    <w:p>
      <w:pPr>
        <w:pStyle w:val="BodyText"/>
      </w:pPr>
      <w:r>
        <w:t xml:space="preserve">© 2023 Engineering Consultants Group. All rights reserved.</w:t>
      </w:r>
    </w:p>
    <w:p>
      <w:pPr>
        <w:pStyle w:val="BodyText"/>
      </w:pPr>
      <w:r>
        <w:t xml:space="preserve">" class=""&gt;".</w:t>
      </w:r>
    </w:p>
    <w:p>
      <w:pPr>
        <w:pStyle w:val="BodyText"/>
      </w:pPr>
      <w:r>
        <w:t xml:space="preserve">" class="html-wrapper"&gt;".</w:t>
      </w:r>
    </w:p>
    <w:p>
      <w:pPr>
        <w:pStyle w:val="BodyText"/>
      </w:pPr>
      <w:r>
        <w:t xml:space="preserve">" style=""&gt;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 in Turkey Ankara</dc:title>
  <dc:creator/>
  <dc:language>en</dc:language>
  <cp:keywords/>
  <dcterms:created xsi:type="dcterms:W3CDTF">2026-07-29T08:23:05Z</dcterms:created>
  <dcterms:modified xsi:type="dcterms:W3CDTF">2026-07-29T08:23:05Z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