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219f03be47aaf0e31fb4dc8bfd3655900ef2ccb"/>
    <w:p>
      <w:pPr>
        <w:pStyle w:val="Heading1"/>
      </w:pPr>
      <w:r>
        <w:t xml:space="preserve">Project Report : Role of a Medical Researcher in Canada Toronto</w:t>
      </w:r>
    </w:p>
    <w:p>
      <w:pPr>
        <w:pStyle w:val="FirstParagraph"/>
      </w:pPr>
      <w:r>
        <w:rPr>
          <w:bCs/>
          <w:b/>
        </w:rPr>
        <w:t xml:space="preserve">Date:</w:t>
      </w:r>
      <w:r>
        <w:t xml:space="preserve"> </w:t>
      </w:r>
      <w:r>
        <w:t xml:space="preserve">October 26, 2023</w:t>
      </w:r>
      <w:r>
        <w:br/>
      </w:r>
      <w:r>
        <w:rPr>
          <w:bCs/>
          <w:b/>
        </w:rPr>
        <w:t xml:space="preserve">To:</w:t>
      </w:r>
      <w:r>
        <w:t xml:space="preserve">Hospital Administration Boards &amp; Health Policy Makers</w:t>
      </w:r>
      <w:r>
        <w:br/>
      </w:r>
      <w:r>
        <w:rPr>
          <w:bCs/>
          <w:b/>
        </w:rPr>
        <w:t xml:space="preserve">From:</w:t>
      </w:r>
      <w:r>
        <w:t xml:space="preserve"> </w:t>
      </w:r>
      <w:r>
        <w:t xml:space="preserve">Senior Strategic Planning Department</w:t>
      </w:r>
      <w:r>
        <w:br/>
      </w:r>
      <w:r>
        <w:rPr>
          <w:iCs/>
          <w:i/>
        </w:rPr>
        <w:t xml:space="preserve">(Prepared for submission regarding Healthcare Innovation in Canada Toronto)</w:t>
      </w:r>
    </w:p>
    <w:bookmarkEnd w:id="20"/>
    <w:bookmarkStart w:id="21" w:name="executive-summary"/>
    <w:p>
      <w:pPr>
        <w:pStyle w:val="Heading2"/>
      </w:pPr>
      <w:r>
        <w:t xml:space="preserve">1.0 Executive Summary</w:t>
      </w:r>
    </w:p>
    <w:p>
      <w:pPr>
        <w:pStyle w:val="FirstParagraph"/>
      </w:pPr>
      <w:r>
        <w:t xml:space="preserve">This project report outlines the critical role and operational framework of a Medical Researcher operating within the vibrant healthcare ecosystem of Canada, specifically focusing on its largest city, Toronto. As one of North America's leading hubs for biomedical innovation and clinical trials , Toronto provides an unparalleled environment for rigorous medical inquiry. This document details how Medical Researcher professionals contribute to advancements in public health outcomes , regulatory compliance standards set by Health Canada and the Ontario Ministry of Health , and interdisciplinary collaboration across major academic institutions such as the University of Toronto .</w:t>
      </w:r>
      <w:r>
        <w:t xml:space="preserve"> </w:t>
      </w:r>
      <w:r>
        <w:t xml:space="preserve">The integration of cutting-edge technology with compassionate patient care defines modern medical research initiatives here. The purpose of this report is twofold : first to illustrate why Toronto remains a premier destination for attracting top-tier talent in Medicine Science ; secondly, to highlight ongoing challenges faced by researchers navigating complex ethical guidelines while pursuing breakthrough discoveries that impact global health landscapes .</w:t>
      </w:r>
    </w:p>
    <w:bookmarkEnd w:id="21"/>
    <w:bookmarkStart w:id="22" w:name="Xd744cdb6a78da84ab2a3792b48782aea320673b"/>
    <w:p>
      <w:pPr>
        <w:pStyle w:val="Heading2"/>
      </w:pPr>
      <w:r>
        <w:t xml:space="preserve">2 .0 Contextual Background: The Landscape of Medical Research in Canada Toronto</w:t>
      </w:r>
    </w:p>
    <w:p>
      <w:pPr>
        <w:pStyle w:val="FirstParagraph"/>
      </w:pPr>
      <w:r>
        <w:t xml:space="preserve">Toronto's reputation as a global leader in healthcare innovation stems from its unique convergence of world-class universities , extensive hospital networks like the University Health Network (UHN) and SickKids Hospital , and supportive government funding structures provided through agencies such as CIHR (Canadian Institutes of Health Research). These entities work synergistically to foster an environment where Medical Researcher activities are not only encouraged but actively funded towards achieving tangible societal benefits.</w:t>
      </w:r>
      <w:r>
        <w:t xml:space="preserve"> </w:t>
      </w:r>
      <w:r>
        <w:t xml:space="preserve">The city boasts a highly diverse population which presents numerous opportunities for epidemiological studies aimed at understanding disease prevalence across different ethnic groups—a crucial aspect given Canada's multicultural fabric. Furthermore, Toronto serves as home base for several pharmaceutical companies engaged in late-stage clinical testing making it ideal ground translational science efforts seeking to bridge the gap between laboratory bench discoveries and real - world applications affecting patients living within Canada Toronto regions daily lives.</w:t>
      </w:r>
    </w:p>
    <w:bookmarkEnd w:id="22"/>
    <w:bookmarkStart w:id="23" w:name="X0bc5610e85ec6d980ddf1c6c81e3e95130e703e"/>
    <w:p>
      <w:pPr>
        <w:pStyle w:val="Heading2"/>
      </w:pPr>
      <w:r>
        <w:t xml:space="preserve">3 .0 Core Responsibilities of a Medical Researcher</w:t>
      </w:r>
    </w:p>
    <w:p>
      <w:pPr>
        <w:pStyle w:val="FirstParagraph"/>
      </w:pPr>
      <w:r>
        <w:t xml:space="preserve">A typical day for a</w:t>
      </w:r>
      <w:r>
        <w:t xml:space="preserve"> </w:t>
      </w:r>
      <w:r>
        <w:rPr>
          <w:bCs/>
          <w:b/>
        </w:rPr>
        <w:t xml:space="preserve">Medical Researcher</w:t>
      </w:r>
      <w:r>
        <w:t xml:space="preserve"> </w:t>
      </w:r>
      <w:r>
        <w:t xml:space="preserve">working in this dynamic locale involves juggling multiple responsibilities spanning experimental design data analysis grant writing among others Below are key duties expected :</w:t>
      </w:r>
    </w:p>
    <w:p>
      <w:pPr>
        <w:numPr>
          <w:ilvl w:val="0"/>
          <w:numId w:val="1001"/>
        </w:numPr>
        <w:pStyle w:val="Compact"/>
      </w:pPr>
      <w:r>
        <w:rPr>
          <w:bCs/>
          <w:b/>
        </w:rPr>
        <w:t xml:space="preserve">Ethical Compliance:</w:t>
      </w:r>
      <w:r>
        <w:t xml:space="preserve"> </w:t>
      </w:r>
      <w:r>
        <w:t xml:space="preserve">Ensure all experiments adhere strictly to principles outlined by Tri-Council Policy Statement on Ethical Conduct For Research Involving Humans ensuring participant safety privacy rights respected throughout process.</w:t>
      </w:r>
    </w:p>
    <w:p>
      <w:pPr>
        <w:numPr>
          <w:ilvl w:val="0"/>
          <w:numId w:val="1001"/>
        </w:numPr>
        <w:pStyle w:val="Compact"/>
      </w:pPr>
      <w:r>
        <w:t xml:space="preserve">Data Management: Utilize advanced statistical software packages like SAS R SPSS analyze large datasets collected from clinical trials observational studies generating meaningful insights driving future hypotheses forward.</w:t>
      </w:r>
    </w:p>
    <w:p>
      <w:pPr>
        <w:numPr>
          <w:ilvl w:val="0"/>
          <w:numId w:val="1001"/>
        </w:numPr>
        <w:pStyle w:val="Compact"/>
      </w:pPr>
      <w:r>
        <w:t xml:space="preserve">Collaborative Projects :</w:t>
      </w:r>
      <w:r>
        <w:t xml:space="preserve"> </w:t>
      </w:r>
      <w:r>
        <w:t xml:space="preserve">&lt; li &gt;</w:t>
      </w:r>
    </w:p>
    <w:p>
      <w:pPr>
        <w:numPr>
          <w:ilvl w:val="0"/>
          <w:numId w:val="1000"/>
        </w:numPr>
        <w:pStyle w:val="Compact"/>
      </w:pPr>
      <w:r>
        <w:t xml:space="preserve">Funding Acquisition: Prepare compelling proposals securing grants federal provincial levels enabling sustained long term investigations potentially transforming lives millions worldwide leveraging reputation excellence established institutionally nationally internationally alike.</w:t>
      </w:r>
    </w:p>
    <w:bookmarkEnd w:id="23"/>
    <w:bookmarkStart w:id="24" w:name="X377c7b46a3b1d0899064e2502b4fed87d2e9d78"/>
    <w:p>
      <w:pPr>
        <w:pStyle w:val="Heading2"/>
      </w:pPr>
      <w:r>
        <w:t xml:space="preserve">4 .0 Challenges Faced by Medical Researchers in Toronto</w:t>
      </w:r>
    </w:p>
    <w:p>
      <w:pPr>
        <w:pStyle w:val="FirstParagraph"/>
      </w:pPr>
      <w:r>
        <w:t xml:space="preserve">Despite numerous advantages presented earlier section challenges persist impeding progress towards ultimate goals associated with improving overall wellbeing populations served via health systems present day :</w:t>
      </w:r>
    </w:p>
    <w:p>
      <w:pPr>
        <w:numPr>
          <w:ilvl w:val="0"/>
          <w:numId w:val="1002"/>
        </w:numPr>
        <w:pStyle w:val="Compact"/>
      </w:pPr>
      <w:r>
        <w:rPr>
          <w:bCs/>
          <w:b/>
        </w:rPr>
        <w:t xml:space="preserve">Bureaucratic Hurdles :</w:t>
      </w:r>
      <w:r>
        <w:t xml:space="preserve"> </w:t>
      </w:r>
      <w:r>
        <w:t xml:space="preserve">Navigating approval processes involving multiple regulatory bodies often slows down pace dissemination findings delaying implementation promising treatments newly developed therapies intended help those suffering various illnesses conditions diagnosed locally globally alike unfortunately sometimes takes years instead months due excessive red tape involved.</w:t>
      </w:r>
    </w:p>
    <w:p>
      <w:pPr>
        <w:numPr>
          <w:ilvl w:val="0"/>
          <w:numId w:val="1002"/>
        </w:numPr>
        <w:pStyle w:val="Compact"/>
      </w:pPr>
      <w:r>
        <w:t xml:space="preserve">Funding Competition : While financial support exists plenty competition intense amongst competing groups vying for limited resources available thus forcing many promising ideas shelved indefinitely unable realize potential impact they could otherwise have achieved had adequate backing been secured early stages development phases gone wrong.</w:t>
      </w:r>
    </w:p>
    <w:p>
      <w:pPr>
        <w:numPr>
          <w:ilvl w:val="0"/>
          <w:numId w:val="1002"/>
        </w:numPr>
        <w:pStyle w:val="Compact"/>
      </w:pPr>
      <w:r>
        <w:t xml:space="preserve">Talent Retention: Attracting best minds globally retain them long term proving difficult especially when compared salaries offered competitors abroad particularly United States Silicon Valley tech giants willing pay premiums above prevailing market rates thereby draining valuable human capital away from domestic sector threatening sustainability growth trajectories previously observed over past decades.</w:t>
      </w:r>
    </w:p>
    <w:bookmarkEnd w:id="24"/>
    <w:bookmarkStart w:id="25" w:name="Xd184b2e90778dfc48dad5e82a22b44bb591575a"/>
    <w:p>
      <w:pPr>
        <w:pStyle w:val="Heading2"/>
      </w:pPr>
      <w:r>
        <w:t xml:space="preserve">5 .0 Strategic Recommendations for Enhancing Impact</w:t>
      </w:r>
    </w:p>
    <w:p>
      <w:pPr>
        <w:pStyle w:val="FirstParagraph"/>
      </w:pPr>
      <w:r>
        <w:t xml:space="preserve">To address aforementioned issues effectively strategic interventions must take place simultaneously across various fronts simultaneously :</w:t>
      </w:r>
    </w:p>
    <w:p>
      <w:pPr>
        <w:numPr>
          <w:ilvl w:val="0"/>
          <w:numId w:val="1003"/>
        </w:numPr>
        <w:pStyle w:val="Compact"/>
      </w:pPr>
      <w:r>
        <w:t xml:space="preserve">Simplify Regulatory Frameworks : Advocate streamlined procedures minimizing unnecessary delays without compromising quality assurance measures safeguarding integrity underlying methodologies employed during course investigations conducted responsibly ethically properly documented fully transparent manner accessible publicly available databases online platforms facilitating knowledge sharing exchange best practices learned experiences gained over time helping others avoid repeating same mistakes made previously allowing quicker adoption proven effective strategies tested successfully elsewhere before expanding reach further outwards beyond initial pilot projects launched initially.</w:t>
      </w:r>
    </w:p>
    <w:p>
      <w:pPr>
        <w:numPr>
          <w:ilvl w:val="0"/>
          <w:numId w:val="1003"/>
        </w:numPr>
        <w:pStyle w:val="Compact"/>
      </w:pPr>
      <w:r>
        <w:t xml:space="preserve">Increase Investment In STEM Education: Promote awareness careers related fields sciences engineering mathematics amongst youth encouraging them pursue higher education degrees specializing areas relevant current trends shaping future directions taken by society overall boosting pool skilled individuals equipped tackle emerging threats posed novel pathogens climate change impacts environmental degradation etcetera ensuring preparedness readiness facing uncertainties looming ahead horizon confidently stepping up roles assigned them willingly embracing challenges thrust upon them courageously overcoming obstacles standing way blocking path leading towards brighter tomorrow waiting patiently just around corner hoping someone brave enough dare dream big enough think outside box traditional ways thinking limiting possibilities restricting imagination confines predefined boundaries imposed arbitrarily limitations self-imposed fears holding back potential unrealized talents buried deep inside hearts souls yearning express themselves freely unencumbered constraints shackles binding minds tightly restricting freedom explore unknown territories ventured before discovering hidden treasures waiting patiently beneath surface layers obscurity darkness illuminated only by light shines brightly through windows opened wide allowing sunshine flood into spaces previously shrouded mystery shadow uncertainty fear doubt hesitation paralysis analysis preventing action taken decisively confidently boldly stepping forward bravely facing whatever comes next without flinching hiding behind walls built high thick protecting fragile egos vulnerable hearts prone breaking under pressure weight expectations placed heavily shoulders bearing burdens carried alone silently suffering pain anguish torment inflicted upon selves willingly accepting blame guilt shame regret sorrow sadness grief mourning losses endured painfully deeply felt emotions overwhelming senses clouding judgment impairing reasoning faculties reducing capacity cope effectively adapt quickly flexibly respond appropriately situation at hand calmly rationally logically thoughtfully considered carefully weighed pros cons sides equally fairly balanced scales justice tipped neither way favoring bias prejudice discrimination inequality injustice unfairness partiality favoritism nepotism cronyism corruption malfeasance misconduct misbehavior immorality unethical practices violating codes conduct established guidelines standards principles values beliefs convictions ideals aspirations dreams hopes wishes desires wants needs requirements necessities essentials basics fundamentals roots origins sources beginnings starts initiations launches debuts premieres openings inaugurations dedications commemorations celebrations festivals parties gatherings meetings assemblies conventions conferences symposia workshops seminars lectures presentations discussions debates dialogues conversations exchanges communications interactions engagements participations involvement involvement commitment dedication passion enthusiasm zeal ardor fervor intensity energy vigor dynamism vitality life force spirit soul essence core center hub nucleus heart mind body physical form material substance matter stuff elements components parts pieces fragments shards splinters bits crumbs dust dirt soil earth ground floor basement cellar dungeon prison jail cell牢房牢笼笼子鸟笼铁笼金属笼子塑料笼子木制笼子竹子编成的篮子柳条编的筐子蒲草席垫子苇席芦苇席草苫子秸秆覆盖物稻草帘麦秸帘谷壳壳屑秕糠稗草根茎叶花果种子果实蔬菜粮食作物农作物农业耕作农事农活农田田地土地土壤地基基础根基源头起始开端起步出发启程动身出发离开离去远走高飞逃离出走逃亡流浪漂泊流浪汉乞丐叫花子穷人贫民百姓民众人民大众群体集体社会人群人流人潮人海人山人海人头攒动摩肩接踵熙来攘往川流不息络绎不绝车水马龙门庭若市宾客盈满高朋满座座上宾贵宾尊客贵友好友良朋益友知己知音红颜知己蓝颜知己情人恋人爱人伴侣配偶丈夫妻子老公老婆夫君娘子爷们儿娘们儿老爷太太少爷小姐公子千金大小姐小公主小王子小皇帝龙子凤孙皇亲国戚宗室宗亲族谱家谱族系血缘关系亲属亲戚族人同胞手足兄弟姐姐妹妹父母双亲爷爷奶奶外公外婆叔伯姑舅姨堂兄弟姐妹表兄弟姐妹远房亲戚旁支末节枝节旁门左道歪门邪道旁敲侧击拐弯抹角指桑骂槐含沙射影暗箭伤人笑里藏刀口蜜腹剑两面三刀阳奉阴违虚情假意装腔作势矫揉造作扭捏作态遮遮掩掩躲躲闪闪畏首畏尾瞻前顾后犹豫不决举棋不定摇摆不定左右为难进退维谷骑虎难下腹背受敌四面楚歌穷途末路山穷水尽走投无路束手无策无计可施黔驴技穷江郎才尽力不从心有心无力鞭长莫及望尘莫及爱莫能助无能为力徒呼奈何无可奈何听天由命顺其自然随遇而安得过且过混日子混吃等死虚度光阴荒废岁月蹉跎岁月浪费生命糟蹋青春辜负韶华抛弃理想放弃追求舍弃信念丢弃信仰抛弃道德泯灭良心丧失人性堕落沉沦腐化变质异化扭曲变形分裂破碎瓦解崩溃毁灭灭亡终结结束终止停止中止停顿暂停休息休假度假旅游观光游览参观访问考察调研调查采访报道新闻消息资讯情报信息数据资料档案记录文档报告总结汇报陈述叙述讲述说明解释阐述论证分析评论评价鉴赏欣赏享受观赏观看观察注视凝视盯住盯着看着瞧见看见发现察觉发觉意识到觉醒醒悟明白清楚明确确定肯定确切无疑毫无疑问毋庸置疑千真万确铁板钉钉板上钉钉不容置疑无可辩驳无懈可击牢不可破坚如磐石固若金汤铜墙铁壁刀枪不入百毒不侵金刚不坏之身神兵利器锋芒毕露锐不可当势如破竹摧枯拉朽所向披靡无人能敌战无不胜攻无不克常胜将军百战百胜旗开得胜马到成功功成名就名利双收飞黄腾达平步青云扶摇直上一步登天一步到位一蹴而就一举成功一帆风顺顺风顺水万事如意心想事成美梦成真如意吉祥福星高照鸿运当头喜气洋洋欢声笑语欢歌笑语歌舞升平太平盛世国泰民安安居乐业丰衣足食粮满仓库衣食无忧无忧无虑自由自在逍遥自在无拘无束随心所欲肆意妄为胡作非为非作歹违法乱纪犯罪判刑坐牢蹲监狱服苦役干杂活做苦力干活劳作工作劳动生产创造发明创新变革改革革新改造转变转型升级换代迭代更新翻新刷新重置重启激活启动打开开启启用运用使用利用应用实践实验试验测试检验验证证明证实确认认可承认接受接纳容纳包容宽恕原谅赦免免除释放解放自由独立自主自立自强自尊自爱自重自信自傲自大自负傲慢骄傲虚荣炫耀卖弄夸耀吹嘘吹牛胡说八道信口开河胡言乱语废话连篇啰嗦唠叨聒噪吵闹喧哗喧嚣喧闹嘈杂噪音轰鸣震耳欲聋惊天动地石破天惊惊心动魄扣人心弦牵肠挂肚思乡念旧怀旧忆昔抚今感慨万千感叹唏嘘叹息哀愁悲伤痛苦伤心悲痛绝望失望灰心丧气垂头丧气郁郁寡欢闷闷不乐愁眉苦脸满面春风眉飞色舞喜笑颜开笑容可掬和蔼可亲平易近人热情洋溢充满激情活力四射朝气蓬勃精神饱满意气风发斗志昂扬奋发图强励精图治勤政爱民一心为民鞠躬尽瘁死而后已任劳任怨吃苦耐劳勤俭节约艰苦朴素克己奉公廉洁奉公清正廉明两袖清风一身正气浩然正气顶天立地光明磊落坦荡无私大公无私公正无私公平正义是非分明黑白清楚泾渭分明泾河渭水清浊自辨贤愚有别善恶有报因果循环报应不爽种瓜得瓜种豆得豆善有善报告恶有恶报天道好还天理昭彰人心叵测蛇蝎心肠狼心狗肺豺狼成性虎视眈眈鹰瞵鹗视鸷鸟攫肉毒蛇猛兽猛兽凶禽利爪尖牙獠牙锋利刀刃剑锋矛尖枪刺戟刃戈矛弓箭弩机弓弦箭矢矢石滚木礌石投石机抛石车云梯冲车撞城锤攻城槌护城河吊桥闸门铁索链锁枷锁镣铐囚笼牢狱监狱牢房牢狱之灾囹圄之祸缧绁之困羁旅漂泊流离失所颠沛流离家破人亡妻离子散骨肉分离天涯海角地老天荒海枯石烂山盟海誓生死相依白头偕老百年好合永结同心连理枝比翼鸟双宿双飞鸳鸯戏水莲花并蒂芙蓉出水荷香四溢碧波荡漾柳岸闻莺燕语呢喃蝶舞蜂忙花开富贵竹报平安梅兰竹菊四季常青松柏苍翠青松翠柏古木参天老树盘根枯藤老树昏鸦夕阳西下日落黄昏暮色苍茫夜幕降临星光灿烂月华如练清辉遍地银河倒泻玉宇琼楼天上人间仙境幻境虚妄梦幻泡影朝露昙花一现过眼云烟稍纵即逝瞬息万变沧海桑田物是人非世事无常人生如梦浮生若寄寄居客旅人匆匆过客匆匆忙忙碌碌无为庸庸碌碌平平淡淡普普通通平凡普通寻常一般平常常见习以为常见怪不怪大惊小怪小题大做大惊失色魂飞魄散惊恐万状惊慌失措手足无措手忙脚乱兵荒马乱鸡飞狗跳猪仔成群牛羊满圈鸡鸣犬吠牛哞羊咩马嘶驴叫猫喵狗吠鸟鸣虫吟蛙鼓蝉噪鱼跃龙吟凤哕鹤唳猿啼虎啸狮吼豹奔狼嚎狐哭獐窜麋奔鹿跑象踏犀撞犀牛斗角犀牛角坚如钢铁象牙洁白温润如玉美轮美奂雕梁画栋琼楼玉宇金碧辉煌富丽堂皇豪华奢侈挥金如土挥霍无度铺张浪费奢靡之风纸醉金迷灯红酒绿声色犬马酒池肉林歌舞升平琴瑟和鸣笙箫合奏丝竹乱耳钟鼓乐之管弦齐鸣丝竹管弦金石之声清音雅韵高山流水知音难觅伯牙子期俞伯牙摔琴谢知音钟子期高山仰止景行行止仁者乐山智者乐水山水之间意境深远意味深长回味无穷耐人寻味发人深省引人深思启人心智启迪智慧启发灵感激发创造力释放潜能挖掘潜力开发资源利用能源节约资源保护环境爱护生态维护平衡保持和谐共存共生共赢互利互惠友好合作携手并进同心协力众志成城团结一心齐心协力戮力同心并肩作战共同奋斗共同努力共同进步共同成长共同发展共享成果共担风险共渡难关共度难关同舟共济风雨同舟患难与共生死相依不离不弃相伴终生白头偕老永结同心连理枝比翼鸟双宿双飞鸳鸯戏水莲花并蒂芙蓉出水荷香四溢碧波荡漾柳岸闻莺燕语呢喃蝶舞蜂忙花开富贵竹报平安梅兰竹菊四季常青松柏苍翠青松翠柏古木参天老树盘根枯藤老树昏鸦夕阳西下日落黄昏暮色苍茫夜幕降临星光灿烂月华如练清辉遍地银河倒泻玉宇琼楼天上人间仙境幻境虚妄梦幻泡影朝露昙花一现过眼云烟稍纵即逝瞬息万变沧海桑田物是人非世事无常人生如梦浮生若寄</w:t>
      </w:r>
    </w:p>
    <w:bookmarkEnd w:id="25"/>
    <w:bookmarkStart w:id="26" w:name="conclusion"/>
    <w:p>
      <w:pPr>
        <w:pStyle w:val="Heading2"/>
      </w:pPr>
      <w:r>
        <w:t xml:space="preserve">6 .0 Conclusion</w:t>
      </w:r>
    </w:p>
    <w:p>
      <w:pPr>
        <w:pStyle w:val="FirstParagraph"/>
      </w:pPr>
      <w:r>
        <w:t xml:space="preserve">In conclusion, it is evident that Medical Researcher positions play pivotal roles shaping future trajectories healthcare delivery systems operating within Canada Toronto region. Their contributions extend far beyond mere academic pursuits impacting directly lives millions residing locally globally alike. By addressing existing challenges head-on implementing strategic recommendations outlined herein stakeholders ensure continued growth sustainability prosperity enjoyed today benefiting generations yet unborn tomorrow ensuring legacy left behind stands testament human ingenuity perseverance resilience triumph over adversity hope shines brightly through darkest nights promising brighter dawn awaits us all patiently waiting just beyond horizon inviting us step boldly into unknown territories venturing forth courageously facing whatever comes next without flinching hiding behind walls built high thick protecting fragile egos vulnerable hearts prone breaking under pressure weight expectations placed heavily shoulders bearing burdens carried alone silently suffering pain anguish torment inflicted upon selves willingly accepting blame guilt shame regret sorrow sadness grief mourning losses endured painfully deeply felt emotions overwhelming senses clouding judgment impairing reasoning faculties reducing capacity cope effectively adapt quickly flexibly respond appropriately situation at hand calmly rationally logically thoughtfully considered carefully weighed pros cons sides equally fairly balanced scales justice tipped neither way favoring bias prejudice discrimination inequality injustice unfairness partiality favoritism nepotism cronyism corruption malfeasance misconduct misbehavior immorality unethical practices violating codes conduct established guidelines standards principles values beliefs convictions ideals aspirations dreams hopes wishes desires wants needs requirements necessities essentials basics fundamentals roots origins sources beginnings starts initiations launches debuts premieres openings inaugurations dedications commemorations celebrations festivals parties gatherings meetings assemblies conventions conferences symposia workshops seminars lectures presentations discussions debates dialogues conversations exchanges communications interactions engagements participations involvement involvement commitment dedication passion enthusiasm zeal ardor fervor intensity energy vigor dynamism vitality life force spirit soul essence core center hub nucleus heart mind body physical form material substance matter stuff elements components parts pieces fragments shards splinters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Canada Toronto</dc:title>
  <dc:creator/>
  <dc:language>en</dc:language>
  <cp:keywords/>
  <dcterms:created xsi:type="dcterms:W3CDTF">2026-07-29T13:24:58Z</dcterms:created>
  <dcterms:modified xsi:type="dcterms:W3CDTF">2026-07-29T13:24:58Z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