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32afe05422fa1d2b64c255d849cf0d51c9c378f"/>
    <w:p>
      <w:pPr>
        <w:pStyle w:val="Heading1"/>
      </w:pPr>
      <w:r>
        <w:t xml:space="preserve">Project Report: Strengthening Public Health through Medical Research in Zimbabwe Harare</w:t>
      </w:r>
    </w:p>
    <w:bookmarkStart w:id="20" w:name="introduction"/>
    <w:p>
      <w:pPr>
        <w:pStyle w:val="Heading3"/>
      </w:pPr>
      <w:r>
        <w:rPr>
          <w:bCs/>
          <w:b/>
        </w:rPr>
        <w:t xml:space="preserve">I. Introduction</w:t>
      </w:r>
    </w:p>
    <w:p>
      <w:pPr>
        <w:pStyle w:val="FirstParagraph"/>
      </w:pPr>
      <w:r>
        <w:t xml:space="preserve">This project report provides a comprehensive overview of the critical role played by the</w:t>
      </w:r>
      <w:r>
        <w:t xml:space="preserve"> </w:t>
      </w:r>
      <w:r>
        <w:rPr>
          <w:iCs/>
          <w:i/>
        </w:rPr>
        <w:t xml:space="preserve">Medical Researcher</w:t>
      </w:r>
      <w:r>
        <w:t xml:space="preserve"> </w:t>
      </w:r>
      <w:r>
        <w:t xml:space="preserve">within the healthcare ecosystem of</w:t>
      </w:r>
      <w:r>
        <w:t xml:space="preserve"> </w:t>
      </w:r>
      <w:r>
        <w:rPr>
          <w:iCs/>
          <w:i/>
        </w:rPr>
        <w:t xml:space="preserve">Zimbabwe Harare</w:t>
      </w:r>
      <w:r>
        <w:t xml:space="preserve">. As one of Africa's rapidly urbanizing centers, Harare faces distinct public health challenges that require evidence-based solutions. This document outlines the objectives, methodologies, and expected outcomes of medical research initiatives tailored to this specific geographic and socio-economic context.</w:t>
      </w:r>
    </w:p>
    <w:p>
      <w:pPr>
        <w:pStyle w:val="BodyText"/>
      </w:pPr>
      <w:r>
        <w:t xml:space="preserve">The primary aim is to demonstrate how targeted</w:t>
      </w:r>
    </w:p>
    <w:p>
      <w:pPr>
        <w:pStyle w:val="BodyText"/>
      </w:pPr>
      <w:r>
        <w:t xml:space="preserve">Medical Researcher activities can enhance disease surveillance, improve clinical care standards, and inform public health policy in</w:t>
      </w:r>
      <w:r>
        <w:t xml:space="preserve"> </w:t>
      </w:r>
      <w:r>
        <w:rPr>
          <w:iCs/>
          <w:i/>
        </w:rPr>
        <w:t xml:space="preserve">Zimbabwe Harare</w:t>
      </w:r>
      <w:r>
        <w:t xml:space="preserve">. By focusing on local data and community-specific needs, this report highlights the necessity of sustained investment in medical research capabilities.</w:t>
      </w:r>
    </w:p>
    <w:bookmarkEnd w:id="20"/>
    <w:bookmarkStart w:id="21" w:name="context"/>
    <w:p>
      <w:pPr>
        <w:pStyle w:val="Heading3"/>
      </w:pPr>
      <w:r>
        <w:rPr>
          <w:bCs/>
          <w:b/>
        </w:rPr>
        <w:t xml:space="preserve">II. Contextual Background: The Healthcare Landscape in Zimbabwe Harare</w:t>
      </w:r>
    </w:p>
    <w:p>
      <w:pPr>
        <w:pStyle w:val="FirstParagraph"/>
      </w:pPr>
      <w:r>
        <w:t xml:space="preserve">The capital city of</w:t>
      </w:r>
      <w:r>
        <w:t xml:space="preserve"> </w:t>
      </w:r>
      <w:r>
        <w:rPr>
          <w:iCs/>
          <w:i/>
        </w:rPr>
        <w:t xml:space="preserve">Zimbabwe Harare</w:t>
      </w:r>
      <w:r>
        <w:t xml:space="preserve"> </w:t>
      </w:r>
      <w:r>
        <w:t xml:space="preserve">presents a unique and complex landscape for public health initiatives. As the economic and administrative hub of the nation, Harare is home to a significant concentration healthcare facilities, including University College Hospital (UCH) and Parirenyatwa Group of Hospitals. However, despite this infrastructure, the city faces profound challenges related resource constraints drug shortages2018 - 2019 economic fluctuations have severely impacted the healthcare sector in Zimbabwe. Consequently</w:t>
      </w:r>
    </w:p>
    <w:p>
      <w:pPr>
        <w:pStyle w:val="BodyText"/>
      </w:pPr>
      <w:r>
        <w:t xml:space="preserve">Medical Researcher projects in Harare are not merely academic exercises but critical interventions aimed at sustaining and improving public health outcomes amidst systemic difficulties.</w:t>
      </w:r>
    </w:p>
    <w:p>
      <w:pPr>
        <w:pStyle w:val="BodyText"/>
      </w:pPr>
      <w:r>
        <w:t xml:space="preserve">The prevalence of dual disease burdens—where infectious diseases like HIV/AIDS, tuberculosis (TB), and cholera coexist with a rising tide of non-communicable diseases (NCDs) such as hypertension, diabetes, and cancer—makes research in Harare particularly urgent. Furthermore urbanization in Harare has led to overcrowded suburbs where sanitation issues often trigger outbreaks of waterborne diseases. This context necessitates localized data and evidence-based strategies that a dedicated</w:t>
      </w:r>
    </w:p>
    <w:p>
      <w:pPr>
        <w:pStyle w:val="BodyText"/>
      </w:pPr>
      <w:r>
        <w:t xml:space="preserve">Medical Researcher can provide.</w:t>
      </w:r>
    </w:p>
    <w:bookmarkEnd w:id="21"/>
    <w:bookmarkStart w:id="25" w:name="role"/>
    <w:p>
      <w:pPr>
        <w:pStyle w:val="Heading3"/>
      </w:pPr>
      <w:r>
        <w:rPr>
          <w:bCs/>
          <w:b/>
        </w:rPr>
        <w:t xml:space="preserve">III. The Role of the Medical Researcher in Harare</w:t>
      </w:r>
    </w:p>
    <w:p>
      <w:pPr>
        <w:pStyle w:val="FirstParagraph"/>
      </w:pPr>
      <w:r>
        <w:t xml:space="preserve">In this specific environment, the</w:t>
      </w:r>
    </w:p>
    <w:p>
      <w:pPr>
        <w:pStyle w:val="BodyText"/>
      </w:pPr>
      <w:r>
        <w:t xml:space="preserve">Medical Researcher serves as a pivotal figure bridging the gap between theoretical medical knowledge and practical public health application. Their work is multifaceted, requiring adaptability, cultural sensitivity and rigorous scientific methodology.</w:t>
      </w:r>
    </w:p>
    <w:bookmarkStart w:id="22" w:name="X534fdf65476b2f9a250e6505256bb23dc474030"/>
    <w:p>
      <w:pPr>
        <w:pStyle w:val="Heading4"/>
      </w:pPr>
      <w:r>
        <w:t xml:space="preserve">A. Epidemiological Surveillance and Data Integrity</w:t>
      </w:r>
    </w:p>
    <w:p>
      <w:pPr>
        <w:pStyle w:val="FirstParagraph"/>
      </w:pPr>
      <w:r>
        <w:t xml:space="preserve">One of the primary responsibilities of a</w:t>
      </w:r>
    </w:p>
    <w:p>
      <w:pPr>
        <w:pStyle w:val="BodyText"/>
      </w:pPr>
      <w:r>
        <w:t xml:space="preserve">Medical Researcher in Zimbabwe Harare is establishing robust epidemiological surveillance systems. Given the historical data gaps in some regions, accurate baseline data is scarce. The researcher must design studies that capture real-time health trends.</w:t>
      </w:r>
    </w:p>
    <w:p>
      <w:pPr>
        <w:numPr>
          <w:ilvl w:val="0"/>
          <w:numId w:val="1001"/>
        </w:numPr>
        <w:pStyle w:val="Compact"/>
      </w:pPr>
      <w:r>
        <w:rPr>
          <w:bCs/>
          <w:b/>
        </w:rPr>
        <w:t xml:space="preserve">HIV/AIDS Monitoring:</w:t>
      </w:r>
      <w:r>
        <w:t xml:space="preserve"> </w:t>
      </w:r>
      <w:r>
        <w:t xml:space="preserve">While Zimbabwe has made strides in HIV management, new infection rates and drug resistance patterns require continuous monitoring. The</w:t>
      </w:r>
    </w:p>
    <w:p>
      <w:pPr>
        <w:numPr>
          <w:ilvl w:val="0"/>
          <w:numId w:val="1000"/>
        </w:numPr>
        <w:pStyle w:val="Compact"/>
      </w:pPr>
      <w:r>
        <w:t xml:space="preserve">Medical Researcher coordinates with local clinics to gather anonymized patient data analyzing treatment efficacy and adherence rates.</w:t>
      </w:r>
    </w:p>
    <w:bookmarkEnd w:id="22"/>
    <w:bookmarkStart w:id="23" w:name="Xaffc7f1b63ecbcc4ea2d7bdbd24b27369df281f"/>
    <w:p>
      <w:pPr>
        <w:pStyle w:val="Heading4"/>
      </w:pPr>
      <w:r>
        <w:t xml:space="preserve">B. Clinical Trials and Intervention Studies</w:t>
      </w:r>
    </w:p>
    <w:p>
      <w:pPr>
        <w:pStyle w:val="FirstParagraph"/>
      </w:pPr>
      <w:r>
        <w:t xml:space="preserve">The</w:t>
      </w:r>
    </w:p>
    <w:p>
      <w:pPr>
        <w:pStyle w:val="BodyText"/>
      </w:pPr>
      <w:r>
        <w:t xml:space="preserve">Medical Researcher</w:t>
      </w:r>
    </w:p>
    <w:p>
      <w:pPr>
        <w:pStyle w:val="BodyText"/>
      </w:pPr>
      <w:r>
        <w:t xml:space="preserve">NCD Prevention Programs: Given the rising burden of diabetes and hypertension, researchers in Harare design community-based interventions to promote healthy lifestyles. This includes studying the impact of dietary changes and physical activity programs in urban settings like Harare's high-density suburbs.</w:t>
      </w:r>
    </w:p>
    <w:p>
      <w:pPr>
        <w:pStyle w:val="BodyText"/>
      </w:pPr>
      <w:r>
        <w:rPr>
          <w:bCs/>
          <w:b/>
        </w:rPr>
        <w:t xml:space="preserve">Maternal Health Initiatives:</w:t>
      </w:r>
      <w:r>
        <w:t xml:space="preserve"> </w:t>
      </w:r>
      <w:r>
        <w:t xml:space="preserve">Reducing maternal mortality is a key goal for Zimbabwe. Research projects focus on evaluating new protocols for antenatal care and emergency obstetric services ensuring that interventions are culturally appropriate and logistically feasible within the Harare health system.</w:t>
      </w:r>
    </w:p>
    <w:bookmarkEnd w:id="23"/>
    <w:bookmarkStart w:id="24" w:name="c.-data-analysis-and-policy-advocacy"/>
    <w:p>
      <w:pPr>
        <w:pStyle w:val="Heading4"/>
      </w:pPr>
      <w:r>
        <w:t xml:space="preserve">C. Data Analysis and Policy Advocacy</w:t>
      </w:r>
    </w:p>
    <w:p>
      <w:pPr>
        <w:pStyle w:val="FirstParagraph"/>
      </w:pPr>
      <w:r>
        <w:t xml:space="preserve">Data collection is futile without proper analysis. The</w:t>
      </w:r>
      <w:r>
        <w:t xml:space="preserve"> </w:t>
      </w:r>
      <w:r>
        <w:rPr>
          <w:iCs/>
          <w:i/>
        </w:rPr>
        <w:t xml:space="preserve">Medical Researcher</w:t>
      </w:r>
    </w:p>
    <w:p>
      <w:pPr>
        <w:pStyle w:val="BlockText"/>
      </w:pPr>
      <w:r>
        <w:t xml:space="preserve">"Evidence-based policy is the cornerstone of effective healthcare reform in resource-limited settings."</w:t>
      </w:r>
    </w:p>
    <w:p>
      <w:pPr>
        <w:pStyle w:val="FirstParagraph"/>
      </w:pPr>
      <w:r>
        <w:t xml:space="preserve">The researcher translates raw data into compelling narratives that policymakers in Zimbabwe can use to secure funding and implement changes. For instance if research indicates that a specific vaccine reduces cholera cases by 40% in Harare this evidence strengthens the case for government investment in water sanitation infrastructure alongside vaccination drives.</w:t>
      </w:r>
    </w:p>
    <w:bookmarkEnd w:id="24"/>
    <w:bookmarkEnd w:id="25"/>
    <w:bookmarkStart w:id="26" w:name="iv.-challenges-and-mitigation-strategies"/>
    <w:p>
      <w:pPr>
        <w:pStyle w:val="Heading3"/>
      </w:pPr>
      <w:r>
        <w:t xml:space="preserve">IV. Challenges and Mitigation Strategies</w:t>
      </w:r>
    </w:p>
    <w:p>
      <w:pPr>
        <w:pStyle w:val="FirstParagraph"/>
      </w:pPr>
      <w:r>
        <w:t xml:space="preserve">Operating as a</w:t>
      </w:r>
      <w:r>
        <w:t xml:space="preserve"> </w:t>
      </w:r>
      <w:r>
        <w:rPr>
          <w:iCs/>
          <w:i/>
        </w:rPr>
        <w:t xml:space="preserve">Medical Researcher</w:t>
      </w:r>
    </w:p>
    <w:p>
      <w:pPr>
        <w:numPr>
          <w:ilvl w:val="0"/>
          <w:numId w:val="1002"/>
        </w:numPr>
        <w:pStyle w:val="Compact"/>
      </w:pPr>
      <w:r>
        <w:rPr>
          <w:bCs/>
          <w:b/>
        </w:rPr>
        <w:t xml:space="preserve">Offline Data Collection Tools:</w:t>
      </w:r>
      <w:r>
        <w:t xml:space="preserve"> </w:t>
      </w:r>
      <w:r>
        <w:t xml:space="preserve">Utilizing mobile applications that function offline to ensure data integrity during internet blackouts.</w:t>
      </w:r>
    </w:p>
    <w:p>
      <w:pPr>
        <w:numPr>
          <w:ilvl w:val="0"/>
          <w:numId w:val="1002"/>
        </w:numPr>
        <w:pStyle w:val="Compact"/>
      </w:pPr>
      <w:r>
        <w:t xml:space="preserve">Local Partnerships: Collaborating with Zimbabwe's local universities such as the University of Zimbabwe (UZ) to leverage existing infrastructure and community trust.Sustainable Funding Models: Diversifying funding sources by partnering with international NGOs global health organizations and private sector stakeholders interested in public health improvements in Harare.</w:t>
      </w:r>
    </w:p>
    <w:bookmarkEnd w:id="26"/>
    <w:bookmarkStart w:id="27" w:name="v.-conclusion"/>
    <w:p>
      <w:pPr>
        <w:pStyle w:val="Heading3"/>
      </w:pPr>
      <w:r>
        <w:t xml:space="preserve">V. Conclusion</w:t>
      </w:r>
    </w:p>
    <w:p>
      <w:pPr>
        <w:pStyle w:val="FirstParagraph"/>
      </w:pPr>
      <w:r>
        <w:t xml:space="preserve">The role of the</w:t>
      </w:r>
    </w:p>
    <w:p>
      <w:pPr>
        <w:pStyle w:val="BodyText"/>
      </w:pPr>
      <w:r>
        <w:t xml:space="preserve">Medical Researcher</w:t>
      </w:r>
    </w:p>
    <w:p>
      <w:pPr>
        <w:pStyle w:val="BodyText"/>
      </w:pPr>
      <w:r>
        <w:t xml:space="preserve">Zimbabwe Harare demands innovative adaptive research approaches that prioritize both scientific rigor and community impact.</w:t>
      </w:r>
    </w:p>
    <w:p>
      <w:pPr>
        <w:pStyle w:val="BodyText"/>
      </w:pPr>
      <w:r>
        <w:t xml:space="preserve">This project report underscores the importance of sustaining and expanding support for medical research initiatives in Harare. Investing in local research capacity not only improves immediate health outcomes but also builds long-term institutional knowledge essential for Zimbabwe's future healthcare stability. The</w:t>
      </w:r>
    </w:p>
    <w:p>
      <w:pPr>
        <w:pStyle w:val="BodyText"/>
      </w:pPr>
      <w:r>
        <w:t xml:space="preserve">Medical Researcher</w:t>
      </w:r>
    </w:p>
    <w:bookmarkEnd w:id="27"/>
    <w:p>
      <w:pPr>
        <w:pStyle w:val="BodyText"/>
      </w:pPr>
      <w:r>
        <w:t xml:space="preserve">© 2023 Project Report on Medical Research Initiatives in Harare, Zimbabwe. All rights reserved.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Zimbabwe Harare</dc:title>
  <dc:creator/>
  <dc:language>en</dc:language>
  <cp:keywords/>
  <dcterms:created xsi:type="dcterms:W3CDTF">2026-07-29T20:34:18Z</dcterms:created>
  <dcterms:modified xsi:type="dcterms:W3CDTF">2026-07-29T20:34:18Z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