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Meteorological</w:t>
      </w:r>
      <w:r>
        <w:t xml:space="preserve"> </w:t>
      </w:r>
      <w:r>
        <w:t xml:space="preserve">Implementation</w:t>
      </w:r>
      <w:r>
        <w:t xml:space="preserve"> </w:t>
      </w:r>
      <w:r>
        <w:t xml:space="preserve">in</w:t>
      </w:r>
      <w:r>
        <w:t xml:space="preserve"> </w:t>
      </w:r>
      <w:r>
        <w:t xml:space="preserve">Chile</w:t>
      </w:r>
      <w:r>
        <w:t xml:space="preserve"> </w:t>
      </w:r>
      <w:r>
        <w:t xml:space="preserve">Santiago</w:t>
      </w:r>
    </w:p>
    <w:bookmarkStart w:id="28" w:name="X50581097941d7f9c377f2687df8fbb8244456b2"/>
    <w:p>
      <w:pPr>
        <w:pStyle w:val="Heading1"/>
      </w:pPr>
      <w:r>
        <w:t xml:space="preserve">Meteorological Strategy and Implementation Report for Chile Santiago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Infrastructure Committee</w:t>
      </w:r>
      <w:r>
        <w:br/>
      </w:r>
    </w:p>
    <w:p>
      <w:pPr>
        <w:pStyle w:val="BodyText"/>
      </w:pPr>
      <w:r>
        <w:t xml:space="preserve">Senior Project Management Office</w:t>
      </w:r>
      <w:r>
        <w:br/>
      </w:r>
    </w:p>
    <w:p>
      <w:pPr>
        <w:pStyle w:val="BodyText"/>
      </w:pPr>
      <w:r>
        <w:t xml:space="preserve">Comprehensive Meteorological Framework for the Urban Expansion of Chile Santiago</w:t>
      </w:r>
    </w:p>
    <w:p>
      <w:pPr>
        <w:pStyle w:val="BodyText"/>
      </w:pPr>
      <w:r>
        <w:t xml:space="preserve">1. Executive Summary</w:t>
      </w:r>
    </w:p>
    <w:p>
      <w:pPr>
        <w:pStyle w:val="BodyText"/>
      </w:pPr>
      <w:r>
        <w:t xml:space="preserve">This document outlines a strategic project report focused on integrating advanced meteorological services into the urban infrastructure and public safety frameworks of Chile Santiago. As one of the most geographically complex capitals in South America, situated in a narrow valley between the Andes Mountains and the coastal range, Santiago faces unique atmospheric challenges. The primary objective of this project is to enhance predictive accuracy regarding local weather phenomena that impact air quality, thermal regulation, and disaster prevention. By deploying a sophisticated network of meteorological instruments and data analytics platforms tailored specifically for Chile Santiago, we aim to mitigate risks associated with pollution inversions, seasonal heatwaves, and potential seismic-induced atmospheric anomalies. This report details the scope, technical requirements, environmental considerations, and expected outcomes of establishing a state-of-the-art Meteorologist monitoring hub dedicated to this specific region.</w:t>
      </w:r>
    </w:p>
    <w:bookmarkStart w:id="20" w:name="project-background-and-context"/>
    <w:p>
      <w:pPr>
        <w:pStyle w:val="Heading2"/>
      </w:pPr>
      <w:r>
        <w:t xml:space="preserve">2. Project Background and Context</w:t>
      </w:r>
    </w:p>
    <w:p>
      <w:pPr>
        <w:pStyle w:val="FirstParagraph"/>
      </w:pPr>
      <w:r>
        <w:t xml:space="preserve">Chile Santiago presents a distinct climatological profile characterized by hot, dry summers and cool winters with frequent precipitation events that are often short-lived but intense due to orographic lifting against the Andes. However, the topography of Chile Santiago also creates a natural basin effect. During winter months, this geography traps pollutants such as particulate matter (PM2.5 and PM10) near ground level, leading to severe air quality crises that affect public health and daily mobility in Chile Santiago.</w:t>
      </w:r>
      <w:r>
        <w:t xml:space="preserve"> </w:t>
      </w:r>
      <w:r>
        <w:t xml:space="preserve">Historically, general national weather models have failed to provide the granular spatial resolution required for neighborhood-level interventions in dense urban centers like Chile Santiago. The existing Meteorologist protocols have often relied on broad regional data, which smooths out critical microclimatic variations. This project aims to bridge that gap by establishing a localized Meteorologist initiative that treats the atmospheric dynamics of Chile Santiago as a distinct variable set rather than an extension of the greater metropolitan area or the valley floor. The urgency of this report is driven by recent climate shifts in Chile, which have intensified extreme weather events, necessitating a more reactive and precise approach to meteorological data collection and dissemination for residents of Chile Santiago.</w:t>
      </w:r>
    </w:p>
    <w:bookmarkEnd w:id="20"/>
    <w:bookmarkStart w:id="21" w:name="objectives"/>
    <w:p>
      <w:pPr>
        <w:pStyle w:val="Heading2"/>
      </w:pPr>
      <w:r>
        <w:t xml:space="preserve">3. Objectives</w:t>
      </w:r>
    </w:p>
    <w:p>
      <w:pPr>
        <w:pStyle w:val="FirstParagraph"/>
      </w:pPr>
      <w:r>
        <w:t xml:space="preserve">The core objectives of the Meteorologist project within the context of Chile Santiago are multifaceted:</w:t>
      </w:r>
    </w:p>
    <w:p>
      <w:pPr>
        <w:numPr>
          <w:ilvl w:val="0"/>
          <w:numId w:val="1001"/>
        </w:numPr>
        <w:pStyle w:val="Compact"/>
      </w:pPr>
      <w:r>
        <w:rPr>
          <w:bCs/>
          <w:b/>
        </w:rPr>
        <w:t xml:space="preserve">Air Quality Monitoring:</w:t>
      </w:r>
      <w:r>
        <w:t xml:space="preserve"> </w:t>
      </w:r>
      <w:r>
        <w:t xml:space="preserve">To deploy high-density sensor arrays that correlate meteorological conditions (wind speed, humidity, temperature inversions) with real-time air quality indices in Chile Santiago.</w:t>
      </w:r>
    </w:p>
    <w:p>
      <w:pPr>
        <w:numPr>
          <w:ilvl w:val="0"/>
          <w:numId w:val="1001"/>
        </w:numPr>
        <w:pStyle w:val="Compact"/>
      </w:pPr>
      <w:r>
        <w:rPr>
          <w:bCs/>
          <w:b/>
        </w:rPr>
        <w:t xml:space="preserve">Precision Forecasting:</w:t>
      </w:r>
      <w:r>
        <w:t xml:space="preserve"> </w:t>
      </w:r>
      <w:r>
        <w:t xml:space="preserve">To develop hyper-local weather forecasts for Chile Santiago using AI-driven models trained on historical data specific to the valley’s microclimate.</w:t>
      </w:r>
    </w:p>
    <w:p>
      <w:pPr>
        <w:numPr>
          <w:ilvl w:val="0"/>
          <w:numId w:val="1001"/>
        </w:numPr>
        <w:pStyle w:val="Compact"/>
      </w:pPr>
      <w:r>
        <w:rPr>
          <w:bCs/>
          <w:b/>
        </w:rPr>
        <w:t xml:space="preserve">Public Health Integration:</w:t>
      </w:r>
      <w:r>
        <w:t xml:space="preserve"> </w:t>
      </w:r>
      <w:r>
        <w:t xml:space="preserve">To create alert systems that notify citizens of Chile Santiago when meteorological conditions are conducive to high pollution levels or extreme thermal stress.</w:t>
      </w:r>
    </w:p>
    <w:p>
      <w:pPr>
        <w:numPr>
          <w:ilvl w:val="0"/>
          <w:numId w:val="1001"/>
        </w:numPr>
        <w:pStyle w:val="Compact"/>
      </w:pPr>
      <w:r>
        <w:rPr>
          <w:bCs/>
          <w:b/>
        </w:rPr>
        <w:t xml:space="preserve">Disaster Mitigation:</w:t>
      </w:r>
      <w:r>
        <w:t xml:space="preserve">To improve early warning capabilities for flash floods in the western districts of Chile Santiago and avalanche risks in the eastern Andean foothills.</w:t>
      </w:r>
    </w:p>
    <w:bookmarkEnd w:id="21"/>
    <w:bookmarkStart w:id="24" w:name="technical-methodology"/>
    <w:p>
      <w:pPr>
        <w:pStyle w:val="Heading2"/>
      </w:pPr>
      <w:r>
        <w:t xml:space="preserve">4. Technical Methodology</w:t>
      </w:r>
    </w:p>
    <w:p>
      <w:pPr>
        <w:pStyle w:val="FirstParagraph"/>
      </w:pPr>
      <w:r>
        <w:t xml:space="preserve">The implementation of this Meteorologist framework requires a hybrid approach combining hardware installation with advanced software analytics.</w:t>
      </w:r>
    </w:p>
    <w:bookmarkStart w:id="22" w:name="hardware-infrastructure"/>
    <w:p>
      <w:pPr>
        <w:pStyle w:val="Heading3"/>
      </w:pPr>
      <w:r>
        <w:t xml:space="preserve">4.1 Hardware Infrastructure</w:t>
      </w:r>
    </w:p>
    <w:p>
      <w:pPr>
        <w:pStyle w:val="FirstParagraph"/>
      </w:pPr>
      <w:r>
        <w:t xml:space="preserve">We propose the installation of 50 automated weather stations across different altitudes in Chile Santiago, ranging from the western urban sprawl (approx. 500 meters above sea level) to the eastern foothills (over 2,500 meters). These stations will measure barometric pressure, wind vector fields relative to valley orientation, soil moisture content for vegetation health in Chile Santiago’s parks and agricultural buffers, and thermal profiles at multiple heights to detect inversion layers. Each station will be equipped with IoT connectivity to transmit data in real-time to the central Meteorologist server located within the municipal infrastructure of Chile Santiago.</w:t>
      </w:r>
    </w:p>
    <w:bookmarkEnd w:id="22"/>
    <w:bookmarkStart w:id="23" w:name="data-analytics-and-modeling"/>
    <w:p>
      <w:pPr>
        <w:pStyle w:val="Heading3"/>
      </w:pPr>
      <w:r>
        <w:t xml:space="preserve">4.2 Data Analytics and Modeling</w:t>
      </w:r>
    </w:p>
    <w:p>
      <w:pPr>
        <w:pStyle w:val="FirstParagraph"/>
      </w:pPr>
      <w:r>
        <w:t xml:space="preserve">Raw data from these stations will feed into a customized Computational Fluid Dynamics (CFD) model designed specifically for complex terrain. Traditional weather models often fail in valleys because they assume flat earth topologies or coarse grid resolutions that miss the nuances of Chile Santiago’s canyon effect. The Meteorologist team will employ machine learning algorithms to train these models on decades of historical data from Chile Santiago, allowing the system to learn local patterns such as the "Zonda" wind variations and seasonal humidity shifts. This ensures that forecasts are not just generic predictions but highly accurate insights tailored for decision-makers in Chile Santiago.</w:t>
      </w:r>
    </w:p>
    <w:bookmarkEnd w:id="23"/>
    <w:bookmarkEnd w:id="24"/>
    <w:bookmarkStart w:id="25" w:name="challenges-and-mitigation-strategies"/>
    <w:p>
      <w:pPr>
        <w:pStyle w:val="Heading2"/>
      </w:pPr>
      <w:r>
        <w:t xml:space="preserve">5. Challenges and Mitigation Strategies</w:t>
      </w:r>
    </w:p>
    <w:p>
      <w:pPr>
        <w:pStyle w:val="FirstParagraph"/>
      </w:pPr>
      <w:r>
        <w:t xml:space="preserve">Implementing a comprehensive Meteorologist network in Chile Santiago is not without challenges. The primary obstacle is the rapid urbanization of Chile Santiago, which constantly alters surface roughness and heat island effects, rendering historical data less reliable over time. To mitigate this, the project includes a continuous calibration phase where new sensor data constantly updates the model parameters.</w:t>
      </w:r>
      <w:r>
        <w:t xml:space="preserve"> </w:t>
      </w:r>
      <w:r>
        <w:t xml:space="preserve">Additionally, vandalism and equipment maintenance in an expanding metropolis pose risks to hardware integrity. The project budget allocates significant resources for community engagement programs in Chile Santiago to educate citizens on the value of these stations, turning local communities into stewards of the infrastructure. Furthermore, power reliability remains a concern; therefore, all Meteorologist stations in Chile Santiago will be solar-powered with battery backups and cellular redundancy to ensure uninterrupted data flow.</w:t>
      </w:r>
    </w:p>
    <w:bookmarkEnd w:id="25"/>
    <w:bookmarkStart w:id="26" w:name="expected-outcomes-and-impact"/>
    <w:p>
      <w:pPr>
        <w:pStyle w:val="Heading2"/>
      </w:pPr>
      <w:r>
        <w:t xml:space="preserve">6. Expected Outcomes and Impact</w:t>
      </w:r>
    </w:p>
    <w:p>
      <w:pPr>
        <w:pStyle w:val="FirstParagraph"/>
      </w:pPr>
      <w:r>
        <w:t xml:space="preserve">Upon full deployment, the Meteorologist project is expected to significantly enhance the quality of life for inhabitants of Chile Santiago. By providing precise early warnings for high-pollution episodes, public health authorities in Chile Santiago can implement targeted traffic restrictions and industrial shutdowns more effectively, reducing respiratory illness rates. The enhanced understanding of local wind patterns will also assist urban planners in designing better ventilation corridors within the city layout of Chile Santiago.</w:t>
      </w:r>
      <w:r>
        <w:t xml:space="preserve"> </w:t>
      </w:r>
      <w:r>
        <w:t xml:space="preserve">Economically, accurate weather forecasting supports the agricultural sectors on the outskirts of Chile Santiago by providing farmers with precise irrigation and frost protection advice. Furthermore, tourism operators in Chile Santiago can leverage high-accuracy forecasts to manage visitor flows during extreme weather events, ensuring safety and economic stability. Ultimately, this project solidifies Chile Santiago’s position as a leader in smart city technology integration within Latin America.</w:t>
      </w:r>
    </w:p>
    <w:bookmarkEnd w:id="26"/>
    <w:bookmarkStart w:id="27" w:name="conclusion"/>
    <w:p>
      <w:pPr>
        <w:pStyle w:val="Heading2"/>
      </w:pPr>
      <w:r>
        <w:t xml:space="preserve">7. Conclusion</w:t>
      </w:r>
    </w:p>
    <w:p>
      <w:pPr>
        <w:pStyle w:val="FirstParagraph"/>
      </w:pPr>
      <w:r>
        <w:t xml:space="preserve">The integration of advanced meteorological capabilities into the urban fabric of Chile Santiago is no longer a luxury but a necessity for sustainable urban development and public safety. This project report underscores the critical importance of adapting global Meteorologist standards to the unique geographical and climatic realities of Chile Santiago. By investing in this localized infrastructure, stakeholders ensure that Chile Santiago remains resilient against environmental challenges, protects its citizens' health, and optimizes resource management through data-driven insights. The successful execution of this plan will serve as a model for other valley cities facing similar atmospheric complexities globally.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Meteorological Implementation in Chile Santiago</dc:title>
  <dc:creator/>
  <dc:language>en</dc:language>
  <cp:keywords/>
  <dcterms:created xsi:type="dcterms:W3CDTF">2026-07-29T15:00:47Z</dcterms:created>
  <dcterms:modified xsi:type="dcterms:W3CDTF">2026-07-29T15:00:47Z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