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for</w:t>
      </w:r>
      <w:r>
        <w:t xml:space="preserve"> </w:t>
      </w:r>
      <w:r>
        <w:t xml:space="preserve">Baghdad,</w:t>
      </w:r>
      <w:r>
        <w:t xml:space="preserve"> </w:t>
      </w:r>
      <w:r>
        <w:t xml:space="preserve">Iraq</w:t>
      </w:r>
    </w:p>
    <w:p>
      <w:pPr>
        <w:pStyle w:val="FirstParagraph"/>
      </w:pPr>
      <w:r>
        <w:t xml:space="preserve">```html</w:t>
      </w:r>
    </w:p>
    <w:bookmarkStart w:id="34" w:name="Xb7c6b8c7714566da06162e5df3f79ad21a7a298"/>
    <w:p>
      <w:pPr>
        <w:pStyle w:val="Heading1"/>
      </w:pPr>
      <w:r>
        <w:t xml:space="preserve">Project Report: Enhancing Meteorological Forecasting and Infrastructure in Baghdad, Iraq</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Water Resources / General Directorate of Meteorology and Seismology (GOMS)</w:t>
      </w:r>
    </w:p>
    <w:p>
      <w:pPr>
        <w:pStyle w:val="BodyText"/>
      </w:pPr>
      <w:r>
        <w:t xml:space="preserve">From:</w:t>
      </w:r>
    </w:p>
    <w:p>
      <w:pPr>
        <w:pStyle w:val="BodyText"/>
      </w:pPr>
      <w:r>
        <w:t xml:space="preserve">: Strategic Planning Committee</w:t>
      </w:r>
      <w:r>
        <w:t xml:space="preserve"> </w:t>
      </w:r>
      <w:r>
        <w:t xml:space="preserve">&lt; p &gt;&lt; strong &gt; Subject : Implementation of Advanced Meteorological Systems for Baghdad, Iraq</w:t>
      </w:r>
    </w:p>
    <w:bookmarkStart w:id="20" w:name="executive-summary"/>
    <w:p>
      <w:pPr>
        <w:pStyle w:val="Heading2"/>
      </w:pPr>
      <w:r>
        <w:t xml:space="preserve">1. Executive Summary</w:t>
      </w:r>
    </w:p>
    <w:p>
      <w:pPr>
        <w:pStyle w:val="FirstParagraph"/>
      </w:pPr>
      <w:r>
        <w:t xml:space="preserve">This Project Report outlines a comprehensive strategy to upgrade the meteorological capabilities within Baghdad, Iraq. As the capital and most populous city of Iraq, Baghdad faces unique climatic challenges, ranging from extreme summer heatwaves to seasonal sandstorms and irregular rainfall patterns. The primary objective of this initiative is to establish a robust infrastructure for real-time weather monitoring and accurate forecasting. By leveraging modern technology and adhering to international meteorological standards, this project aims to safeguard public health, optimize agricultural output in the surrounding regions, and support urban planning decisions in Baghdad.</w:t>
      </w:r>
    </w:p>
    <w:bookmarkEnd w:id="20"/>
    <w:bookmarkStart w:id="21" w:name="X92eccb4854983ab1045f9e27cde7ebae10905a7"/>
    <w:p>
      <w:pPr>
        <w:pStyle w:val="Heading2"/>
      </w:pPr>
      <w:r>
        <w:t xml:space="preserve">2. Background: The Meteorological Context of Iraq Baghdad</w:t>
      </w:r>
    </w:p>
    <w:p>
      <w:pPr>
        <w:pStyle w:val="FirstParagraph"/>
      </w:pPr>
      <w:r>
        <w:t xml:space="preserve">The geographical location of Baghdad places it at a critical intersection of arid desert climates and the influence of the Tigris and Euphrates rivers. Historically, meteorological data collection in Iraq has been limited by outdated equipment and insufficient personnel training. However, recent years have highlighted an urgent need for precise weather intelligence due to increasing climate volatility.</w:t>
      </w:r>
    </w:p>
    <w:p>
      <w:pPr>
        <w:pStyle w:val="BodyText"/>
      </w:pPr>
      <w:r>
        <w:t xml:space="preserve">In Baghdad specifically, temperatures regularly exceed 50°C (122°F) during July and August. These extreme conditions pose severe risks to infrastructure, energy grids, and human health. Furthermore, the city is prone to sudden dust storms that can reduce visibility to near zero, disrupting aviation at Baghdad International Airport and causing respiratory issues for citizens. A dedicated Meteorologist-led team is essential to interpret these complex atmospheric phenomena and provide actionable data.</w:t>
      </w:r>
    </w:p>
    <w:bookmarkEnd w:id="21"/>
    <w:bookmarkStart w:id="22" w:name="project-objectives"/>
    <w:p>
      <w:pPr>
        <w:pStyle w:val="Heading2"/>
      </w:pPr>
      <w:r>
        <w:t xml:space="preserve">3. Project Objectives</w:t>
      </w:r>
    </w:p>
    <w:p>
      <w:pPr>
        <w:numPr>
          <w:ilvl w:val="0"/>
          <w:numId w:val="1001"/>
        </w:numPr>
        <w:pStyle w:val="Compact"/>
      </w:pPr>
      <w:r>
        <w:rPr>
          <w:bCs/>
          <w:b/>
        </w:rPr>
        <w:t xml:space="preserve">Infrastructure Modernization:</w:t>
      </w:r>
    </w:p>
    <w:p>
      <w:pPr>
        <w:numPr>
          <w:ilvl w:val="0"/>
          <w:numId w:val="1001"/>
        </w:numPr>
        <w:pStyle w:val="Compact"/>
      </w:pPr>
      <w:r>
        <w:rPr>
          <w:bCs/>
          <w:b/>
        </w:rPr>
        <w:t xml:space="preserve">Data Integration:</w:t>
      </w:r>
    </w:p>
    <w:p>
      <w:pPr>
        <w:numPr>
          <w:ilvl w:val="0"/>
          <w:numId w:val="1001"/>
        </w:numPr>
        <w:pStyle w:val="Compact"/>
      </w:pPr>
      <w:r>
        <w:rPr>
          <w:bCs/>
          <w:b/>
        </w:rPr>
        <w:t xml:space="preserve">Public Service Enhancement:</w:t>
      </w:r>
    </w:p>
    <w:p>
      <w:pPr>
        <w:numPr>
          <w:ilvl w:val="0"/>
          <w:numId w:val="1000"/>
        </w:numPr>
        <w:pStyle w:val="Compact"/>
      </w:pPr>
      <w:r>
        <w:t xml:space="preserve">: Develop a user-friendly mobile application and public alert system to warn residents of heatwaves, dust storms, and flash floods in Baghdad.</w:t>
      </w:r>
    </w:p>
    <w:bookmarkEnd w:id="22"/>
    <w:bookmarkStart w:id="26" w:name="methodology-and-implementation-strategy"/>
    <w:p>
      <w:pPr>
        <w:pStyle w:val="Heading2"/>
      </w:pPr>
      <w:r>
        <w:t xml:space="preserve">4. Methodology and Implementation Strategy</w:t>
      </w:r>
    </w:p>
    <w:bookmarkStart w:id="23" w:name="X5b59e7f87d5887c70202f8ca1b6684acc8552bf"/>
    <w:p>
      <w:pPr>
        <w:pStyle w:val="Heading3"/>
      </w:pPr>
      <w:r>
        <w:t xml:space="preserve">4.1 Site Selection and Installation in Baghdad</w:t>
      </w:r>
    </w:p>
    <w:p>
      <w:pPr>
        <w:pStyle w:val="FirstParagraph"/>
      </w:pPr>
      <w:r>
        <w:t xml:space="preserve">The first phase involves the strategic placement of automated weather stations (AWS) across various districts of Baghdad, from urban centers to suburban agricultural zones. A Meteorologist will oversee this deployment to ensure that sensor locations are not influenced by local microclimates (such as heat islands from concrete structures) that could skew data accuracy.</w:t>
      </w:r>
    </w:p>
    <w:bookmarkEnd w:id="23"/>
    <w:bookmarkStart w:id="24" w:name="technology-stack"/>
    <w:p>
      <w:pPr>
        <w:pStyle w:val="Heading3"/>
      </w:pPr>
      <w:r>
        <w:t xml:space="preserve">4.2 Technology Stack</w:t>
      </w:r>
    </w:p>
    <w:p>
      <w:pPr>
        <w:pStyle w:val="FirstParagraph"/>
      </w:pPr>
      <w:r>
        <w:t xml:space="preserve">We propose the installation of LiDAR wind profilers and Doppler radar upgrades to enhance the detection of severe convective storms, which are increasingly frequent in Iraq. Additionally, high-performance computing servers will be installed at the central meteorological office in Baghdad to run numerical weather prediction models.</w:t>
      </w:r>
    </w:p>
    <w:bookmarkEnd w:id="24"/>
    <w:bookmarkStart w:id="25" w:name="human-capital-development"/>
    <w:p>
      <w:pPr>
        <w:pStyle w:val="Heading3"/>
      </w:pPr>
      <w:r>
        <w:t xml:space="preserve">4.3 Human Capital Development</w:t>
      </w:r>
    </w:p>
    <w:p>
      <w:pPr>
        <w:pStyle w:val="FirstParagraph"/>
      </w:pPr>
      <w:r>
        <w:t xml:space="preserve">A core component of this project is the collaboration with international meteorological bodies. We will initiate a fellowship program where Iraqi Meteorologists undergo specialized training in climate modeling and data analytics. This ensures long-term sustainability, as the knowledge remains within Iraq.</w:t>
      </w:r>
    </w:p>
    <w:bookmarkEnd w:id="25"/>
    <w:bookmarkEnd w:id="26"/>
    <w:bookmarkStart w:id="30" w:name="X8db3fe3c3276b04ed27341079285e25db9b4234"/>
    <w:p>
      <w:pPr>
        <w:pStyle w:val="Heading2"/>
      </w:pPr>
      <w:r>
        <w:t xml:space="preserve">5. Expected Outcomes and Benefits for Iraq Baghdad</w:t>
      </w:r>
    </w:p>
    <w:bookmarkStart w:id="27" w:name="public-health-and-safety"/>
    <w:p>
      <w:pPr>
        <w:pStyle w:val="Heading3"/>
      </w:pPr>
      <w:r>
        <w:t xml:space="preserve">5.1 Public Health and Safety</w:t>
      </w:r>
    </w:p>
    <w:p>
      <w:pPr>
        <w:pStyle w:val="FirstParagraph"/>
      </w:pPr>
      <w:r>
        <w:t xml:space="preserve">Precise forecasting allows the Ministry of Health in Baghdad to issue early warnings for extreme heat events. This enables schools to close, outdoor labor to be regulated, and emergency services to prepare for increased hospital admissions related to heatstroke.</w:t>
      </w:r>
    </w:p>
    <w:bookmarkEnd w:id="27"/>
    <w:bookmarkStart w:id="28" w:name="economic-stability"/>
    <w:p>
      <w:pPr>
        <w:pStyle w:val="Heading3"/>
      </w:pPr>
      <w:r>
        <w:t xml:space="preserve">5.2 Economic Stability</w:t>
      </w:r>
    </w:p>
    <w:p>
      <w:pPr>
        <w:pStyle w:val="FirstParagraph"/>
      </w:pPr>
      <w:r>
        <w:t xml:space="preserve">Agriculture is a vital sector in the regions surrounding Baghdad. Accurate rainfall prediction helps farmers optimize irrigation schedules, conserving water resources while maximizing crop yields. Furthermore, reliable weather forecasts are crucial for energy management, helping grid operators anticipate spikes in air conditioning usage during heatwaves.</w:t>
      </w:r>
    </w:p>
    <w:bookmarkEnd w:id="28"/>
    <w:bookmarkStart w:id="29" w:name="environmental-monitoring"/>
    <w:p>
      <w:pPr>
        <w:pStyle w:val="Heading3"/>
      </w:pPr>
      <w:r>
        <w:t xml:space="preserve">5.3 Environmental Monitoring</w:t>
      </w:r>
    </w:p>
    <w:p>
      <w:pPr>
        <w:pStyle w:val="FirstParagraph"/>
      </w:pPr>
      <w:r>
        <w:t xml:space="preserve">The project will provide critical data on air quality. Baghdad frequently suffers from high pollution levels combined with dust storms. Meteorological data regarding wind patterns and atmospheric stability will help authorities identify pollution sources and implement mitigation strategies.</w:t>
      </w:r>
    </w:p>
    <w:bookmarkEnd w:id="29"/>
    <w:bookmarkEnd w:id="30"/>
    <w:bookmarkStart w:id="32" w:name="challenges-and-mitigation-strategies"/>
    <w:p>
      <w:pPr>
        <w:pStyle w:val="Heading2"/>
      </w:pPr>
      <w:r>
        <w:t xml:space="preserve">6. Challenges and Mitigation Strategies</w:t>
      </w:r>
    </w:p>
    <w:bookmarkStart w:id="31" w:name="infrastructure-constraints"/>
    <w:p>
      <w:pPr>
        <w:pStyle w:val="Heading3"/>
      </w:pPr>
      <w:r>
        <w:t xml:space="preserve">6.1 Infrastructure Constraints</w:t>
      </w:r>
    </w:p>
    <w:p>
      <w:pPr>
        <w:pStyle w:val="FirstParagraph"/>
      </w:pPr>
      <w:r>
        <w:rPr>
          <w:iCs/>
          <w:i/>
        </w:rPr>
        <w:t xml:space="preserve">Challenge:</w:t>
      </w:r>
    </w:p>
    <w:p>
      <w:pPr>
        <w:pStyle w:val="BodyText"/>
      </w:pPr>
      <w:r>
        <w:t xml:space="preserve">Powder outages can disrupt data transmission from weather stations.</w:t>
      </w:r>
    </w:p>
    <w:p>
      <w:pPr>
        <w:pStyle w:val="BodyText"/>
      </w:pPr>
      <w:r>
        <w:rPr>
          <w:bCs/>
          <w:b/>
        </w:rPr>
        <w:t xml:space="preserve">Mitigation:</w:t>
      </w:r>
    </w:p>
    <w:p>
      <w:pPr>
        <w:pStyle w:val="BodyText"/>
      </w:pPr>
      <w:r>
        <w:t xml:space="preserve">All stations will be equipped with solar power backup systems and cellular redundancy to ensure continuous data flow regardless of grid stability.</w:t>
      </w:r>
    </w:p>
    <w:p>
      <w:pPr>
        <w:pStyle w:val="BodyText"/>
      </w:pPr>
      <w:r>
        <w:t xml:space="preserve">6.2 Data Interpretation</w:t>
      </w:r>
      <w:r>
        <w:t xml:space="preserve"> </w:t>
      </w:r>
      <w:r>
        <w:t xml:space="preserve">&lt; p &gt;&lt; strong &gt; Challenge :&lt; p&gt;Limited local expertise in interpreting complex atmospheric models.</w:t>
      </w:r>
    </w:p>
    <w:p>
      <w:pPr>
        <w:pStyle w:val="BodyText"/>
      </w:pPr>
      <w:r>
        <w:rPr>
          <w:bCs/>
          <w:b/>
        </w:rPr>
        <w:t xml:space="preserve">Mitigation:</w:t>
      </w:r>
    </w:p>
    <w:p>
      <w:pPr>
        <w:pStyle w:val="BodyText"/>
      </w:pPr>
      <w:r>
        <w:t xml:space="preserve">Implementation of the training program for Meteorologists and continuous technical support from international partners during the initial two years.</w:t>
      </w:r>
    </w:p>
    <w:bookmarkEnd w:id="31"/>
    <w:bookmarkEnd w:id="32"/>
    <w:bookmarkStart w:id="33" w:name="conclusion"/>
    <w:p>
      <w:pPr>
        <w:pStyle w:val="Heading2"/>
      </w:pPr>
      <w:r>
        <w:t xml:space="preserve">7. Conclusion</w:t>
      </w:r>
    </w:p>
    <w:p>
      <w:pPr>
        <w:pStyle w:val="FirstParagraph"/>
      </w:pPr>
      <w:r>
        <w:t xml:space="preserve">The integration of advanced meteorological systems in Baghdad is not merely an infrastructure upgrade; it is a vital step toward climate resilience for Iraq. By focusing on accurate data collection, skilled human resources, and public dissemination of weather information, this project will significantly improve the quality of life for residents in Baghdad.</w:t>
      </w:r>
    </w:p>
    <w:p>
      <w:pPr>
        <w:pStyle w:val="BodyText"/>
      </w:pPr>
      <w:r>
        <w:t xml:space="preserve">The role of the Meteorologist is central to this success. They serve as the bridge between raw atmospheric data and actionable societal insights. With sustained investment in these meteorological capabilities, Iraq can better prepare for its changing climate, ensuring that Baghdad remains a safe, prosperous, and sustainable capital city.</w:t>
      </w:r>
    </w:p>
    <w:bookmarkEnd w:id="33"/>
    <w:p>
      <w:pPr>
        <w:pStyle w:val="BodyText"/>
      </w:pPr>
      <w:r>
        <w:rPr>
          <w:bCs/>
          <w:b/>
        </w:rPr>
        <w:t xml:space="preserve">Prepared by:</w:t>
      </w:r>
    </w:p>
    <w:p>
      <w:pPr>
        <w:pStyle w:val="BodyText"/>
      </w:pPr>
      <w:r>
        <w:t xml:space="preserve">The Strategic Planning Committee</w:t>
      </w:r>
      <w:r>
        <w:t xml:space="preserve"> </w:t>
      </w:r>
      <w:r>
        <w:t xml:space="preserve">&lt; p &gt;&lt; strong &gt; Approved by :&lt; p&gt;[Name of Official], Director General of Meteorology and Seismology, Iraq</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for Baghdad, Iraq</dc:title>
  <dc:creator/>
  <dc:language>en</dc:language>
  <cp:keywords/>
  <dcterms:created xsi:type="dcterms:W3CDTF">2026-07-29T12:22:24Z</dcterms:created>
  <dcterms:modified xsi:type="dcterms:W3CDTF">2026-07-29T12:22:24Z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