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Project</w:t>
      </w:r>
      <w:r>
        <w:t xml:space="preserve"> </w:t>
      </w:r>
      <w:r>
        <w:t xml:space="preserve">Report:</w:t>
      </w:r>
      <w:r>
        <w:t xml:space="preserve"> </w:t>
      </w:r>
      <w:r>
        <w:t xml:space="preserve">Mexico</w:t>
      </w:r>
      <w:r>
        <w:t xml:space="preserve"> </w:t>
      </w:r>
      <w:r>
        <w:t xml:space="preserve">City</w:t>
      </w:r>
    </w:p>
    <w:p>
      <w:pPr>
        <w:pStyle w:val="FirstParagraph"/>
      </w:pPr>
      <w:r>
        <w:t xml:space="preserve">```html</w:t>
      </w:r>
    </w:p>
    <w:bookmarkStart w:id="31" w:name="Xfb639304317bacfe6188021994a304e4ec890ef"/>
    <w:p>
      <w:pPr>
        <w:pStyle w:val="Heading1"/>
      </w:pPr>
      <w:r>
        <w:t xml:space="preserve">Meteorologist Project Report: Advanced Atmospheric Analysis for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Planning Committee and Environmental Protection Agency of Mexico City</w:t>
      </w:r>
      <w:r>
        <w:br/>
      </w:r>
    </w:p>
    <w:p>
      <w:pPr>
        <w:pStyle w:val="BodyText"/>
      </w:pPr>
      <w:r>
        <w:t xml:space="preserve">From:** Senior Meteorological Research Division</w:t>
      </w:r>
      <w:r>
        <w:br/>
      </w:r>
    </w:p>
    <w:p>
      <w:pPr>
        <w:pStyle w:val="BodyText"/>
      </w:pPr>
      <w:r>
        <w:t xml:space="preserve">Subject:** Integrated Weather Monitoring and Forecasting Systems for the Megacity</w:t>
      </w:r>
    </w:p>
    <w:bookmarkStart w:id="20" w:name="executive-summary"/>
    <w:p>
      <w:pPr>
        <w:pStyle w:val="Heading2"/>
      </w:pPr>
      <w:r>
        <w:t xml:space="preserve">1. Executive Summary</w:t>
      </w:r>
    </w:p>
    <w:p>
      <w:pPr>
        <w:pStyle w:val="FirstParagraph"/>
      </w:pPr>
      <w:r>
        <w:t xml:space="preserve">The present</w:t>
      </w:r>
      <w:r>
        <w:t xml:space="preserve"> </w:t>
      </w:r>
      <w:r>
        <w:t xml:space="preserve">Project Report</w:t>
      </w:r>
      <w:r>
        <w:t xml:space="preserve">Meteorologist team utilizes advanced technologies to address public safety, air quality management, and urban resilience. This document outlines the objectives, methodologies, challenges specific to</w:t>
      </w:r>
      <w:r>
        <w:t xml:space="preserve"> </w:t>
      </w:r>
      <w:r>
        <w:rPr>
          <w:bCs/>
          <w:b/>
        </w:rPr>
        <w:t xml:space="preserve">Mexico Mexico City</w:t>
      </w:r>
      <w:r>
        <w:t xml:space="preserve">, and future recommendations for sustaining a robust meteorological infrastructure.</w:t>
      </w:r>
    </w:p>
    <w:bookmarkEnd w:id="20"/>
    <w:bookmarkStart w:id="21" w:name="introduction-and-context"/>
    <w:p>
      <w:pPr>
        <w:pStyle w:val="Heading2"/>
      </w:pPr>
      <w:r>
        <w:t xml:space="preserve">2. Introduction and Context</w:t>
      </w:r>
    </w:p>
    <w:p>
      <w:pPr>
        <w:pStyle w:val="FirstParagraph"/>
      </w:pPr>
      <w:r>
        <w:t xml:space="preserve">Mexico City stands as one of the most populous metropolitan areas in the world, situated at an altitude of approximately 2,240 meters (7,350 feet) above sea level. This high-altitude location significantly influences its atmospheric dynamics. The project aims to deploy a networked system of weather stations and satellite data integration to provide real-time meteorological services. A key component of this initiative is the collaboration with certified</w:t>
      </w:r>
      <w:r>
        <w:t xml:space="preserve"> </w:t>
      </w:r>
      <w:r>
        <w:t xml:space="preserve">Meteorologist</w:t>
      </w:r>
      <w:r>
        <w:t xml:space="preserve"> </w:t>
      </w:r>
      <w:r>
        <w:t xml:space="preserve">professionals who interpret complex atmospheric data to issue timely warnings and forecasts.</w:t>
      </w:r>
    </w:p>
    <w:p>
      <w:pPr>
        <w:pStyle w:val="BodyText"/>
      </w:pPr>
      <w:r>
        <w:t xml:space="preserve">The primary goal is to mitigate the risks associated with extreme weather events, such as heavy rainfall during the rainy season and prolonged dry spells that exacerbate air pollution levels. By focusing on</w:t>
      </w:r>
      <w:r>
        <w:t xml:space="preserve"> </w:t>
      </w:r>
      <w:r>
        <w:rPr>
          <w:bCs/>
          <w:b/>
        </w:rPr>
        <w:t xml:space="preserve">Mexico Mexico City</w:t>
      </w:r>
      <w:r>
        <w:t xml:space="preserve">, we address the specific microclimatic challenges posed by urban heat islands, topography, and seasonal monsoon patterns.</w:t>
      </w:r>
    </w:p>
    <w:bookmarkEnd w:id="21"/>
    <w:bookmarkStart w:id="22" w:name="objectives-of-the-project"/>
    <w:p>
      <w:pPr>
        <w:pStyle w:val="Heading2"/>
      </w:pPr>
      <w:r>
        <w:t xml:space="preserve">3. Objectives of the Project</w:t>
      </w:r>
    </w:p>
    <w:p>
      <w:pPr>
        <w:numPr>
          <w:ilvl w:val="0"/>
          <w:numId w:val="1001"/>
        </w:numPr>
        <w:pStyle w:val="Compact"/>
      </w:pPr>
      <w:r>
        <w:rPr>
          <w:bCs/>
          <w:b/>
        </w:rPr>
        <w:t xml:space="preserve">Precision Forecasting:</w:t>
      </w:r>
      <w:r>
        <w:t xml:space="preserve"> </w:t>
      </w:r>
      <w:r>
        <w:t xml:space="preserve">To improve short-term (0-6 hours) and medium-term (1-7 days) weather forecasts specific to neighborhoods within Mexico City.</w:t>
      </w:r>
    </w:p>
    <w:p>
      <w:pPr>
        <w:numPr>
          <w:ilvl w:val="0"/>
          <w:numId w:val="1001"/>
        </w:numPr>
        <w:pStyle w:val="Compact"/>
      </w:pPr>
      <w:r>
        <w:t xml:space="preserve">Air Quality Integration:Meteorologist experts.</w:t>
      </w:r>
    </w:p>
    <w:p>
      <w:pPr>
        <w:numPr>
          <w:ilvl w:val="0"/>
          <w:numId w:val="1001"/>
        </w:numPr>
        <w:pStyle w:val="Compact"/>
      </w:pPr>
      <w:r>
        <w:rPr>
          <w:bCs/>
          <w:b/>
        </w:rPr>
        <w:t xml:space="preserve">Flood Prevention:</w:t>
      </w:r>
      <w:r>
        <w:t xml:space="preserve"> </w:t>
      </w:r>
      <w:r>
        <w:t xml:space="preserve">To monitor precipitation intensity and soil saturation levels to prevent flash floods in vulnerable zones of</w:t>
      </w:r>
      <w:r>
        <w:t xml:space="preserve"> </w:t>
      </w:r>
      <w:r>
        <w:rPr>
          <w:bCs/>
          <w:b/>
        </w:rPr>
        <w:t xml:space="preserve">Mexico Mexico City</w:t>
      </w:r>
      <w:r>
        <w:t xml:space="preserve">.</w:t>
      </w:r>
    </w:p>
    <w:p>
      <w:pPr>
        <w:numPr>
          <w:ilvl w:val="0"/>
          <w:numId w:val="1001"/>
        </w:numPr>
        <w:pStyle w:val="Compact"/>
      </w:pPr>
      <w:r>
        <w:rPr>
          <w:bCs/>
          <w:b/>
        </w:rPr>
        <w:t xml:space="preserve">Data Accessibility:</w:t>
      </w:r>
      <w:r>
        <w:t xml:space="preserve"> </w:t>
      </w:r>
      <w:r>
        <w:t xml:space="preserve">To create an open-data platform for researchers, urban planners, and the general public.</w:t>
      </w:r>
    </w:p>
    <w:bookmarkEnd w:id="22"/>
    <w:bookmarkStart w:id="25" w:name="methodology-and-technical-implementation"/>
    <w:p>
      <w:pPr>
        <w:pStyle w:val="Heading2"/>
      </w:pPr>
      <w:r>
        <w:t xml:space="preserve">4. Methodology and Technical Implementation</w:t>
      </w:r>
    </w:p>
    <w:p>
      <w:pPr>
        <w:pStyle w:val="FirstParagraph"/>
      </w:pPr>
      <w:r>
        <w:t xml:space="preserve">The implementation strategy relies on a hybrid approach combining ground-based sensors with satellite imagery analysis. Our team of</w:t>
      </w:r>
      <w:r>
        <w:t xml:space="preserve"> </w:t>
      </w:r>
      <w:r>
        <w:t xml:space="preserve">Meteorologist</w:t>
      </w:r>
      <w:r>
        <w:t xml:space="preserve">s has calibrated automated weather stations (AWS) across 50 strategic points in Mexico City, covering urban centers, parks, and peripheral areas.</w:t>
      </w:r>
    </w:p>
    <w:bookmarkStart w:id="23" w:name="sensor-network-deployment"/>
    <w:p>
      <w:pPr>
        <w:pStyle w:val="Heading3"/>
      </w:pPr>
      <w:r>
        <w:t xml:space="preserve">4.1 Sensor Network Deployment</w:t>
      </w:r>
    </w:p>
    <w:p>
      <w:pPr>
        <w:pStyle w:val="FirstParagraph"/>
      </w:pPr>
      <w:r>
        <w:t xml:space="preserve">The AWS units measure temperature, humidity barometric pressure wind speed and direction precipitation accumulation. These devices transmit data every 15 minutes to a central server located at the National Meteorological Service headquarters in Mexico City. The density of these sensors allows for high-resolution mapping of local weather variations, which is crucial given the varied topography of</w:t>
      </w:r>
      <w:r>
        <w:t xml:space="preserve"> </w:t>
      </w:r>
      <w:r>
        <w:rPr>
          <w:bCs/>
          <w:b/>
        </w:rPr>
        <w:t xml:space="preserve">Mexico Mexico City</w:t>
      </w:r>
      <w:r>
        <w:t xml:space="preserve">.</w:t>
      </w:r>
    </w:p>
    <w:bookmarkEnd w:id="23"/>
    <w:bookmarkStart w:id="24" w:name="data-analysis-and-modeling"/>
    <w:p>
      <w:pPr>
        <w:pStyle w:val="Heading3"/>
      </w:pPr>
      <w:r>
        <w:t xml:space="preserve">4.2 Data Analysis and Modeling</w:t>
      </w:r>
    </w:p>
    <w:p>
      <w:pPr>
        <w:pStyle w:val="FirstParagraph"/>
      </w:pPr>
      <w:r>
        <w:t xml:space="preserve">Data collected from the field is processed using advanced numerical weather prediction (NWP) models. Our</w:t>
      </w:r>
      <w:r>
        <w:t xml:space="preserve"> </w:t>
      </w:r>
      <w:r>
        <w:t xml:space="preserve">Meteorologist</w:t>
      </w:r>
      <w:r>
        <w:t xml:space="preserve">s work closely with computer scientists to refine these models, ensuring they account for local urban geometry and heat island effects. Special attention is given to the interaction between the Popocatépetl Volcano's emissions and local atmospheric stability, a unique factor in this region.</w:t>
      </w:r>
    </w:p>
    <w:bookmarkEnd w:id="24"/>
    <w:bookmarkEnd w:id="25"/>
    <w:bookmarkStart w:id="26" w:name="challenges-specific-to-mexico-city"/>
    <w:p>
      <w:pPr>
        <w:pStyle w:val="Heading2"/>
      </w:pPr>
      <w:r>
        <w:t xml:space="preserve">5. Challenges Specific to Mexico City</w:t>
      </w:r>
    </w:p>
    <w:p>
      <w:pPr>
        <w:pStyle w:val="FirstParagraph"/>
      </w:pPr>
      <w:r>
        <w:t xml:space="preserve">Mexico City presents distinct challenges for meteorological monitoring. Firstly, the "Basin Effect" traps cold air near the surface during winter nights, leading to frequent temperature inversions that worsen air quality. Secondly, the city's rapid expansion has altered local wind patterns and thermal profiles.</w:t>
      </w:r>
    </w:p>
    <w:p>
      <w:pPr>
        <w:pStyle w:val="BodyText"/>
      </w:pPr>
      <w:r>
        <w:t xml:space="preserve">Furthermore, infrastructure limitations in some older districts of</w:t>
      </w:r>
      <w:r>
        <w:t xml:space="preserve"> </w:t>
      </w:r>
      <w:r>
        <w:rPr>
          <w:bCs/>
          <w:b/>
        </w:rPr>
        <w:t xml:space="preserve">Mexico Mexico City</w:t>
      </w:r>
      <w:r>
        <w:t xml:space="preserve"> </w:t>
      </w:r>
      <w:r>
        <w:t xml:space="preserve">pose installation challenges for weather stations. Ensuring power supply and data connectivity in these areas requires innovative solutions, such as solar-powered units with low-bandwidth transmission protocols. Additionally, the high UV radiation at altitude necessitates regular calibration of sensors to maintain accuracy.</w:t>
      </w:r>
    </w:p>
    <w:bookmarkEnd w:id="26"/>
    <w:bookmarkStart w:id="27" w:name="results-and-preliminary-findings"/>
    <w:p>
      <w:pPr>
        <w:pStyle w:val="Heading2"/>
      </w:pPr>
      <w:r>
        <w:t xml:space="preserve">6. Results and Preliminary Findings</w:t>
      </w:r>
    </w:p>
    <w:p>
      <w:pPr>
        <w:pStyle w:val="FirstParagraph"/>
      </w:pPr>
      <w:r>
        <w:t xml:space="preserve">Preliminary data from the first six months of operation indicate a 15% improvement in forecast accuracy for rainfall events compared to previous standard models. The integration of real-time data has allowed our</w:t>
      </w:r>
      <w:r>
        <w:t xml:space="preserve"> </w:t>
      </w:r>
      <w:r>
        <w:t xml:space="preserve">Meteorologist</w:t>
      </w:r>
      <w:r>
        <w:t xml:space="preserve"> </w:t>
      </w:r>
      <w:r>
        <w:t xml:space="preserve">team to issue flash flood warnings with a lead time averaging 45 minutes, significantly reducing response times for emergency services.</w:t>
      </w:r>
    </w:p>
    <w:p>
      <w:pPr>
        <w:pStyle w:val="BodyText"/>
      </w:pPr>
      <w:r>
        <w:t xml:space="preserve">In terms of air quality, the correlation between wind speed variations and particulate matter (PM2.5) concentrations has been successfully mapped. This analysis provides critical insights for policy-makers in Mexico City regarding traffic restrictions and industrial emissions during stagnant atmospheric conditions.</w:t>
      </w:r>
    </w:p>
    <w:bookmarkEnd w:id="27"/>
    <w:bookmarkStart w:id="28" w:name="community-engagement-and-education"/>
    <w:p>
      <w:pPr>
        <w:pStyle w:val="Heading2"/>
      </w:pPr>
      <w:r>
        <w:t xml:space="preserve">7. Community Engagement and Education</w:t>
      </w:r>
    </w:p>
    <w:p>
      <w:pPr>
        <w:pStyle w:val="FirstParagraph"/>
      </w:pPr>
      <w:r>
        <w:t xml:space="preserve">A vital aspect of this project is public engagement. We have launched educational campaigns to inform residents of</w:t>
      </w:r>
      <w:r>
        <w:t xml:space="preserve"> </w:t>
      </w:r>
      <w:r>
        <w:rPr>
          <w:bCs/>
          <w:b/>
        </w:rPr>
        <w:t xml:space="preserve">Mexico Mexico City</w:t>
      </w:r>
      <w:r>
        <w:t xml:space="preserve"> </w:t>
      </w:r>
      <w:r>
        <w:t xml:space="preserve">about weather safety protocols. Workshops conducted by our field teams explain the importance of meteorological alerts and how to interpret weather maps.</w:t>
      </w:r>
    </w:p>
    <w:p>
      <w:pPr>
        <w:pStyle w:val="BodyText"/>
      </w:pPr>
      <w:r>
        <w:t xml:space="preserve">Furthermore, we collaborate with local universities, offering internship programs for students aspiring to become certified</w:t>
      </w:r>
      <w:r>
        <w:t xml:space="preserve"> </w:t>
      </w:r>
      <w:r>
        <w:t xml:space="preserve">Meteorologist</w:t>
      </w:r>
      <w:r>
        <w:t xml:space="preserve">s. This fosters local expertise and ensures the sustainability of the project beyond its initial funding cycle.</w:t>
      </w:r>
    </w:p>
    <w:bookmarkEnd w:id="28"/>
    <w:bookmarkStart w:id="29" w:name="recommendations-and-future-outlook"/>
    <w:p>
      <w:pPr>
        <w:pStyle w:val="Heading2"/>
      </w:pPr>
      <w:r>
        <w:t xml:space="preserve">8. Recommendations and Future Outlook</w:t>
      </w:r>
    </w:p>
    <w:p>
      <w:pPr>
        <w:pStyle w:val="FirstParagraph"/>
      </w:pPr>
      <w:r>
        <w:t xml:space="preserve">To further enhance the effectiveness of this initiative, we recommend the following steps:</w:t>
      </w:r>
    </w:p>
    <w:p>
      <w:pPr>
        <w:numPr>
          <w:ilvl w:val="0"/>
          <w:numId w:val="1002"/>
        </w:numPr>
        <w:pStyle w:val="Compact"/>
      </w:pPr>
      <w:r>
        <w:rPr>
          <w:bCs/>
          <w:b/>
        </w:rPr>
        <w:t xml:space="preserve">Purchase Doppler Radar Systems:</w:t>
      </w:r>
      <w:r>
        <w:t xml:space="preserve"> </w:t>
      </w:r>
      <w:r>
        <w:t xml:space="preserve">To better track convective storms moving into Mexico City from surrounding states.</w:t>
      </w:r>
    </w:p>
    <w:p>
      <w:pPr>
        <w:numPr>
          <w:ilvl w:val="0"/>
          <w:numId w:val="1002"/>
        </w:numPr>
        <w:pStyle w:val="Compact"/>
      </w:pPr>
      <w:r>
        <w:rPr>
          <w:bCs/>
          <w:b/>
        </w:rPr>
        <w:t xml:space="preserve">Expansion of Sensor Network:</w:t>
      </w:r>
      <w:r>
        <w:t xml:space="preserve"> </w:t>
      </w:r>
      <w:r>
        <w:t xml:space="preserve">Extend coverage to the metropolitan periphery to capture weather dynamics before they reach the city center.</w:t>
      </w:r>
    </w:p>
    <w:p>
      <w:pPr>
        <w:numPr>
          <w:ilvl w:val="0"/>
          <w:numId w:val="1002"/>
        </w:numPr>
        <w:pStyle w:val="Compact"/>
      </w:pPr>
      <w:r>
        <w:t xml:space="preserve">Machine Learning Integration:</w:t>
      </w:r>
    </w:p>
    <w:bookmarkEnd w:id="29"/>
    <w:bookmarkStart w:id="30" w:name="conclusion"/>
    <w:p>
      <w:pPr>
        <w:pStyle w:val="Heading2"/>
      </w:pPr>
      <w:r>
        <w:t xml:space="preserve">9. Conclusion</w:t>
      </w:r>
    </w:p>
    <w:p>
      <w:pPr>
        <w:pStyle w:val="FirstParagraph"/>
      </w:pPr>
      <w:r>
        <w:t xml:space="preserve">This Project Report underscores the critical role of advanced meteorological science in managing the complexities of life in a megacity like Mexico City. By leveraging expert knowledge from our team of</w:t>
      </w:r>
      <w:r>
        <w:t xml:space="preserve"> </w:t>
      </w:r>
      <w:r>
        <w:t xml:space="preserve">Meteorologist</w:t>
      </w:r>
      <w:r>
        <w:t xml:space="preserve">s and deploying cutting-edge technology, we are building a resilient infrastructure capable of adapting to climate variability.</w:t>
      </w:r>
    </w:p>
    <w:p>
      <w:pPr>
        <w:pStyle w:val="BodyText"/>
      </w:pPr>
      <w:r>
        <w:t xml:space="preserve">The success of this project hinges on continued collaboration between government agencies, scientific communities, and the public. As we look to the future, maintaining high standards of data accuracy and accessibility will remain paramount for the safety and well-being of every citizen in</w:t>
      </w:r>
      <w:r>
        <w:t xml:space="preserve"> </w:t>
      </w:r>
      <w:r>
        <w:rPr>
          <w:bCs/>
          <w:b/>
        </w:rPr>
        <w:t xml:space="preserve">Mexico Mexico City</w:t>
      </w:r>
      <w:r>
        <w:t xml:space="preserve">. We are confident that these initiatives will set a benchmark for urban meteorology globally.</w:t>
      </w:r>
    </w:p>
    <w:p>
      <w:pPr>
        <w:pStyle w:val="BodyText"/>
      </w:pPr>
      <w:r>
        <w:t xml:space="preserve">© 2023 Meteorological Research Division. All Rights Reserved. Prepared for the Government of Mexico City.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Project Report: Mexico City</dc:title>
  <dc:creator/>
  <dc:language>en</dc:language>
  <cp:keywords/>
  <dcterms:created xsi:type="dcterms:W3CDTF">2026-07-29T10:39:24Z</dcterms:created>
  <dcterms:modified xsi:type="dcterms:W3CDTF">2026-07-29T10:39:24Z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