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Meteorological</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Jeddah</w:t>
      </w:r>
    </w:p>
    <w:bookmarkStart w:id="33" w:name="X58165ee8a194538587929ccba5b261a970e7613"/>
    <w:p>
      <w:pPr>
        <w:pStyle w:val="Heading1"/>
      </w:pPr>
      <w:r>
        <w:t xml:space="preserve">Project Report: Enhancing Meteorological Precision and Public Safety in Saudi Arabia Jeddah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Environment, Water and Agriculture (MEWA) / General Authority of Meteorology and Environmental Protection (GAMEP)</w:t>
      </w:r>
      <w:r>
        <w:br/>
      </w:r>
    </w:p>
    <w:p>
      <w:pPr>
        <w:pStyle w:val="BodyText"/>
      </w:pPr>
      <w:r>
        <w:t xml:space="preserve">From:</w:t>
      </w:r>
      <w:r>
        <w:br/>
      </w:r>
      <w:r>
        <w:rPr>
          <w:iCs/>
          <w:i/>
        </w:rPr>
        <w:t xml:space="preserve">This report outlines the strategic implementation of advanced meteorological infrastructure tailored specifically for the unique coastal climatic conditions of Saudi Arabia Jeddah.</w:t>
      </w:r>
    </w:p>
    <w:bookmarkStart w:id="20" w:name="introduction"/>
    <w:p>
      <w:pPr>
        <w:pStyle w:val="Heading2"/>
      </w:pPr>
      <w:r>
        <w:t xml:space="preserve">1. Introduction</w:t>
      </w:r>
    </w:p>
    <w:p>
      <w:pPr>
        <w:pStyle w:val="FirstParagraph"/>
      </w:pPr>
      <w:r>
        <w:t xml:space="preserve">The integration of advanced technology and specialized human expertise in weather forecasting is critical for modern urban planning and public safety. This Project Report focuses on the specific needs, challenges, and opportunities presented by the coastal city of Saudi Arabia Jeddah. As a major economic hub and gateway to Islam’s holiest cities, Jeddah faces distinct meteorological phenomena that require precise monitoring and expert interpretation by qualified</w:t>
      </w:r>
      <w:r>
        <w:t xml:space="preserve"> </w:t>
      </w:r>
      <w:r>
        <w:rPr>
          <w:bCs/>
          <w:b/>
        </w:rPr>
        <w:t xml:space="preserve">Meteorologist</w:t>
      </w:r>
      <w:r>
        <w:t xml:space="preserve"> </w:t>
      </w:r>
      <w:r>
        <w:t xml:space="preserve">professionals.</w:t>
      </w:r>
    </w:p>
    <w:p>
      <w:pPr>
        <w:pStyle w:val="BodyText"/>
      </w:pPr>
      <w:r>
        <w:t xml:space="preserve">The primary objective of this project is to upgrade the existing observational network in Saudi Arabia Jeddah to provide real-time, high-resolution data. This initiative aims to mitigate risks associated with Red Sea weather patterns, including sudden storms, high humidity events, and coastal erosion issues. By employing specialized</w:t>
      </w:r>
      <w:r>
        <w:t xml:space="preserve"> </w:t>
      </w:r>
      <w:r>
        <w:rPr>
          <w:bCs/>
          <w:b/>
        </w:rPr>
        <w:t xml:space="preserve">Meteorologist</w:t>
      </w:r>
      <w:r>
        <w:t xml:space="preserve"> </w:t>
      </w:r>
      <w:r>
        <w:t xml:space="preserve">teams and cutting-edge computational modeling tailored for Saudi Arabia Jeddah’s geography, we aim to enhance the resilience of infrastructure and protect the well-being of millions of residents.</w:t>
      </w:r>
    </w:p>
    <w:bookmarkEnd w:id="20"/>
    <w:bookmarkStart w:id="21" w:name="climatic-context-of-saudi-arabia-jeddah"/>
    <w:p>
      <w:pPr>
        <w:pStyle w:val="Heading2"/>
      </w:pPr>
      <w:r>
        <w:t xml:space="preserve">2. Climatic Context of Saudi Arabia Jeddah</w:t>
      </w:r>
    </w:p>
    <w:p>
      <w:pPr>
        <w:pStyle w:val="FirstParagraph"/>
      </w:pPr>
      <w:r>
        <w:t xml:space="preserve">To effectively deploy resources, one must first understand the unique atmospheric dynamics affecting Saudi Arabia Jeddah. Unlike the inland deserts characterized by arid heat, Jeddah experiences a hot desert climate with significant maritime influence from the Red Sea. This creates a complex microclimate where sea breezes interact with urban heat islands.</w:t>
      </w:r>
    </w:p>
    <w:p>
      <w:pPr>
        <w:pStyle w:val="BodyText"/>
      </w:pPr>
      <w:r>
        <w:t xml:space="preserve">Key climatic features include:</w:t>
      </w:r>
    </w:p>
    <w:p>
      <w:pPr>
        <w:numPr>
          <w:ilvl w:val="0"/>
          <w:numId w:val="1001"/>
        </w:numPr>
        <w:pStyle w:val="Compact"/>
      </w:pPr>
      <w:r>
        <w:rPr>
          <w:bCs/>
          <w:b/>
        </w:rPr>
        <w:t xml:space="preserve">High Humidity:</w:t>
      </w:r>
      <w:r>
        <w:br/>
      </w:r>
      <w:r>
        <w:br/>
      </w:r>
      <w:r>
        <w:br/>
      </w:r>
      <w:r>
        <w:rPr>
          <w:bCs/>
          <w:b/>
        </w:rPr>
        <w:t xml:space="preserve">,</w:t>
      </w:r>
    </w:p>
    <w:p>
      <w:pPr>
        <w:numPr>
          <w:ilvl w:val="0"/>
          <w:numId w:val="1001"/>
        </w:numPr>
        <w:pStyle w:val="Compact"/>
      </w:pPr>
      <w:r>
        <w:rPr>
          <w:bCs/>
          <w:b/>
        </w:rPr>
        <w:t xml:space="preserve">Sudden Storms (Hail and Thunderstorms):</w:t>
      </w:r>
      <w:r>
        <w:t xml:space="preserve"> </w:t>
      </w:r>
      <w:r>
        <w:t xml:space="preserve">The Red Sea coast is prone to sudden, intense thunderstorms that can last for only a few hours but produce heavy rainfall, leading to flash floods in low-lying areas.</w:t>
      </w:r>
    </w:p>
    <w:p>
      <w:pPr>
        <w:numPr>
          <w:ilvl w:val="0"/>
          <w:numId w:val="1001"/>
        </w:numPr>
        <w:pStyle w:val="Compact"/>
      </w:pPr>
      <w:r>
        <w:t xml:space="preserve">Haboob Dust Storms:</w:t>
      </w:r>
    </w:p>
    <w:bookmarkEnd w:id="21"/>
    <w:bookmarkStart w:id="24" w:name="X0df3ae24f0297a87e3496cc289224d48d776c08"/>
    <w:p>
      <w:pPr>
        <w:pStyle w:val="Heading2"/>
      </w:pPr>
      <w:r>
        <w:t xml:space="preserve">3. The Role of the Professional Meteorologist</w:t>
      </w:r>
    </w:p>
    <w:p>
      <w:pPr>
        <w:pStyle w:val="FirstParagraph"/>
      </w:pPr>
      <w:r>
        <w:t xml:space="preserve">A core component of this project is the recruitment and deployment of certified</w:t>
      </w:r>
      <w:r>
        <w:t xml:space="preserve"> </w:t>
      </w:r>
      <w:r>
        <w:rPr>
          <w:bCs/>
          <w:b/>
        </w:rPr>
        <w:t xml:space="preserve">Meteorologist</w:t>
      </w:r>
      <w:r>
        <w:t xml:space="preserve">s who specialize in coastal meteorology. The role extends beyond simple data collection; it involves critical interpretation and communication.</w:t>
      </w:r>
    </w:p>
    <w:bookmarkStart w:id="22" w:name="data-interpretation-and-modeling"/>
    <w:p>
      <w:pPr>
        <w:pStyle w:val="Heading3"/>
      </w:pPr>
      <w:r>
        <w:t xml:space="preserve">3.1 Data Interpretation and Modeling</w:t>
      </w:r>
    </w:p>
    <w:p>
      <w:pPr>
        <w:pStyle w:val="FirstParagraph"/>
      </w:pPr>
      <w:r>
        <w:t xml:space="preserve">The specialized</w:t>
      </w:r>
      <w:r>
        <w:t xml:space="preserve"> </w:t>
      </w:r>
      <w:r>
        <w:rPr>
          <w:bCs/>
          <w:b/>
        </w:rPr>
        <w:t xml:space="preserve">Meteorologist</w:t>
      </w:r>
      <w:r>
        <w:t xml:space="preserve"> </w:t>
      </w:r>
      <w:r>
        <w:t xml:space="preserve">teams will utilize Local Area Models (LAMs) tuned specifically for the topography of Saudi Arabia Jeddah. General global models often lack the resolution to predict micro-scale events such as localized downpours in specific districts like Al-Rawdah or Al-Balad. Our</w:t>
      </w:r>
      <w:r>
        <w:t xml:space="preserve"> </w:t>
      </w:r>
      <w:r>
        <w:rPr>
          <w:bCs/>
          <w:b/>
        </w:rPr>
        <w:t xml:space="preserve">Meteorologist</w:t>
      </w:r>
      <w:r>
        <w:t xml:space="preserve">s will calibrate these models using ground-truth data from new automated weather stations.</w:t>
      </w:r>
    </w:p>
    <w:bookmarkEnd w:id="22"/>
    <w:bookmarkStart w:id="23" w:name="early-warning-systems"/>
    <w:p>
      <w:pPr>
        <w:pStyle w:val="Heading3"/>
      </w:pPr>
      <w:r>
        <w:t xml:space="preserve">3.2 Early Warning Systems</w:t>
      </w:r>
    </w:p>
    <w:p>
      <w:pPr>
        <w:pStyle w:val="FirstParagraph"/>
      </w:pPr>
      <w:r>
        <w:t xml:space="preserve">The expertise of the</w:t>
      </w:r>
      <w:r>
        <w:t xml:space="preserve"> </w:t>
      </w:r>
      <w:r>
        <w:rPr>
          <w:bCs/>
          <w:b/>
        </w:rPr>
        <w:t xml:space="preserve">Meteorologist</w:t>
      </w:r>
      <w:r>
        <w:t xml:space="preserve"> </w:t>
      </w:r>
      <w:r>
        <w:t xml:space="preserve">is vital in translating complex atmospheric data into actionable warnings for civil defense authorities and the general public. In Saudi Arabia Jeddah, where urban infrastructure is dense, early detection of flash flood risks can save lives. The</w:t>
      </w:r>
      <w:r>
        <w:t xml:space="preserve"> </w:t>
      </w:r>
      <w:r>
        <w:rPr>
          <w:bCs/>
          <w:b/>
        </w:rPr>
        <w:t xml:space="preserve">Meteorologist</w:t>
      </w:r>
      <w:r>
        <w:t xml:space="preserve"> </w:t>
      </w:r>
      <w:r>
        <w:t xml:space="preserve">serves as the bridge between scientific data and emergency response protocols.</w:t>
      </w:r>
    </w:p>
    <w:bookmarkEnd w:id="23"/>
    <w:bookmarkEnd w:id="24"/>
    <w:bookmarkStart w:id="28" w:name="project-implementation-strategy"/>
    <w:p>
      <w:pPr>
        <w:pStyle w:val="Heading2"/>
      </w:pPr>
      <w:r>
        <w:t xml:space="preserve">4. Project Implementation Strategy</w:t>
      </w:r>
    </w:p>
    <w:bookmarkStart w:id="25" w:name="X2c9d7eef0d7dbfc10aa1fec9f7857aba7eedbcd"/>
    <w:p>
      <w:pPr>
        <w:pStyle w:val="Heading3"/>
      </w:pPr>
      <w:r>
        <w:t xml:space="preserve">4.1 Infrastructure Deployment in Saudi Arabia Jeddah</w:t>
      </w:r>
    </w:p>
    <w:p>
      <w:pPr>
        <w:pStyle w:val="FirstParagraph"/>
      </w:pPr>
      <w:r>
        <w:t xml:space="preserve">We propose the installation of 50 new Doppler Weather Radars and automated synoptic stations along the coastline of Saudi Arabia Jeddah. These instruments are designed to detect wind shear, precipitation intensity, and sea surface temperature anomalies.</w:t>
      </w:r>
    </w:p>
    <w:bookmarkEnd w:id="25"/>
    <w:bookmarkStart w:id="26" w:name="human-capital-development"/>
    <w:p>
      <w:pPr>
        <w:pStyle w:val="Heading3"/>
      </w:pPr>
      <w:r>
        <w:t xml:space="preserve">4.2 Human Capital Development</w:t>
      </w:r>
    </w:p>
    <w:p>
      <w:pPr>
        <w:pStyle w:val="FirstParagraph"/>
      </w:pPr>
      <w:r>
        <w:t xml:space="preserve">This project includes a training module for local talent in Saudi Arabia Jeddah to become certified</w:t>
      </w:r>
      <w:r>
        <w:t xml:space="preserve"> </w:t>
      </w:r>
      <w:r>
        <w:rPr>
          <w:bCs/>
          <w:b/>
        </w:rPr>
        <w:t xml:space="preserve">Meteorologist</w:t>
      </w:r>
      <w:r>
        <w:t xml:space="preserve">s. Partnerships with international meteorological institutions will facilitate knowledge transfer, ensuring that the local workforce can maintain and operate these advanced systems independently.</w:t>
      </w:r>
    </w:p>
    <w:bookmarkEnd w:id="26"/>
    <w:bookmarkStart w:id="27" w:name="data-integration-hub"/>
    <w:p>
      <w:pPr>
        <w:pStyle w:val="Heading3"/>
      </w:pPr>
      <w:r>
        <w:t xml:space="preserve">4.3 Data Integration Hub</w:t>
      </w:r>
    </w:p>
    <w:p>
      <w:pPr>
        <w:pStyle w:val="FirstParagraph"/>
      </w:pPr>
      <w:r>
        <w:t xml:space="preserve">A centralized data hub will be established in Saudi Arabia Jeddah to aggregate data from satellite sources, radar networks, and ground stations. The</w:t>
      </w:r>
      <w:r>
        <w:t xml:space="preserve"> </w:t>
      </w:r>
      <w:r>
        <w:rPr>
          <w:bCs/>
          <w:b/>
        </w:rPr>
        <w:t xml:space="preserve">Meteorologist</w:t>
      </w:r>
      <w:r>
        <w:t xml:space="preserve">s stationed at this hub will work in shifts to ensure 24/7 monitoring of atmospheric conditions.</w:t>
      </w:r>
    </w:p>
    <w:bookmarkEnd w:id="27"/>
    <w:bookmarkEnd w:id="28"/>
    <w:bookmarkStart w:id="29" w:name="challenges-and-mitigation"/>
    <w:p>
      <w:pPr>
        <w:pStyle w:val="Heading2"/>
      </w:pPr>
      <w:r>
        <w:t xml:space="preserve">5. Challenges and Mitigation</w:t>
      </w:r>
    </w:p>
    <w:p>
      <w:pPr>
        <w:pStyle w:val="FirstParagraph"/>
      </w:pPr>
      <w:r>
        <w:rPr>
          <w:bCs/>
          <w:b/>
        </w:rPr>
        <w:t xml:space="preserve">Salt Corrosion:</w:t>
      </w:r>
    </w:p>
    <w:p>
      <w:pPr>
        <w:pStyle w:val="BodyText"/>
      </w:pPr>
      <w:r>
        <w:t xml:space="preserve">Data Saturation:Meteorologists in identifying anomalies without being overwhelmed by noise.</w:t>
      </w:r>
    </w:p>
    <w:bookmarkEnd w:id="29"/>
    <w:bookmarkStart w:id="30" w:name="expected-outcomes-and-benefits"/>
    <w:p>
      <w:pPr>
        <w:pStyle w:val="Heading2"/>
      </w:pPr>
      <w:r>
        <w:t xml:space="preserve">6. Expected Outcomes and Benefits</w:t>
      </w:r>
    </w:p>
    <w:p>
      <w:pPr>
        <w:numPr>
          <w:ilvl w:val="0"/>
          <w:numId w:val="1002"/>
        </w:numPr>
        <w:pStyle w:val="Compact"/>
      </w:pPr>
      <w:r>
        <w:rPr>
          <w:bCs/>
          <w:b/>
        </w:rPr>
        <w:t xml:space="preserve">Improved Accuracy:</w:t>
      </w:r>
      <w:r>
        <w:br/>
      </w:r>
      <w:r>
        <w:rPr>
          <w:bCs/>
          <w:b/>
        </w:rPr>
        <w:t xml:space="preserve">,</w:t>
      </w:r>
    </w:p>
    <w:p>
      <w:pPr>
        <w:numPr>
          <w:ilvl w:val="0"/>
          <w:numId w:val="1002"/>
        </w:numPr>
        <w:pStyle w:val="Compact"/>
      </w:pPr>
      <w:r>
        <w:rPr>
          <w:bCs/>
          <w:b/>
        </w:rPr>
        <w:t xml:space="preserve">Safety Enhancement:</w:t>
      </w:r>
    </w:p>
    <w:p>
      <w:pPr>
        <w:numPr>
          <w:ilvl w:val="0"/>
          <w:numId w:val="1002"/>
        </w:numPr>
        <w:pStyle w:val="Compact"/>
      </w:pPr>
      <w:r>
        <w:rPr>
          <w:bCs/>
          <w:b/>
        </w:rPr>
        <w:t xml:space="preserve">Economic Protection:</w:t>
      </w:r>
      <w:r>
        <w:t xml:space="preserve"> </w:t>
      </w:r>
      <w:r>
        <w:t xml:space="preserve">Protecting the Port of Jeddah and industrial zones from weather-related disruptions by providing advanced notice of hazardous conditions.</w:t>
      </w:r>
    </w:p>
    <w:bookmarkEnd w:id="30"/>
    <w:bookmarkStart w:id="31" w:name="budget-overview"/>
    <w:p>
      <w:pPr>
        <w:pStyle w:val="Heading2"/>
      </w:pPr>
      <w:r>
        <w:t xml:space="preserve">7. Budget Overview</w:t>
      </w:r>
    </w:p>
    <w:p>
      <w:pPr>
        <w:pStyle w:val="FirstParagraph"/>
      </w:pPr>
      <w:r>
        <w:t xml:space="preserve">The total budget for this project encompasses hardware procurement, software licensing, facility construction in Saudi Arabia Jeddah, and personnel training for the</w:t>
      </w:r>
      <w:r>
        <w:t xml:space="preserve"> </w:t>
      </w:r>
      <w:r>
        <w:rPr>
          <w:bCs/>
          <w:b/>
        </w:rPr>
        <w:t xml:space="preserve">Meteorologist</w:t>
      </w:r>
      <w:r>
        <w:t xml:space="preserve">s. Detailed financial breakdowns are available in Appendix A (not included in this summary).</w:t>
      </w:r>
    </w:p>
    <w:bookmarkEnd w:id="31"/>
    <w:bookmarkStart w:id="32" w:name="conclusion"/>
    <w:p>
      <w:pPr>
        <w:pStyle w:val="Heading2"/>
      </w:pPr>
      <w:r>
        <w:t xml:space="preserve">8. Conclusion</w:t>
      </w:r>
    </w:p>
    <w:p>
      <w:pPr>
        <w:pStyle w:val="FirstParagraph"/>
      </w:pPr>
      <w:r>
        <w:t xml:space="preserve">This Project Report underscores the necessity of a tailored approach to meteorological services in Saudi Arabia Jeddah. The unique interplay between the Red Sea and the urban landscape demands more than generic weather monitoring; it requires expert intervention by skilled</w:t>
      </w:r>
      <w:r>
        <w:t xml:space="preserve"> </w:t>
      </w:r>
      <w:r>
        <w:rPr>
          <w:bCs/>
          <w:b/>
        </w:rPr>
        <w:t xml:space="preserve">Meteorologist</w:t>
      </w:r>
      <w:r>
        <w:t xml:space="preserve">s who understand local nuances. By investing in this infrastructure and human capital, Saudi Arabia Jeddah will not only improve public safety but also reinforce its status as a modern, resilient global city. The collaboration between technological advancement and professional meteorological expertise is the cornerstone of this successful initiative.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Meteorological Services in Saudi Arabia Jeddah</dc:title>
  <dc:creator/>
  <dc:language>en</dc:language>
  <cp:keywords/>
  <dcterms:created xsi:type="dcterms:W3CDTF">2026-07-29T12:26:42Z</dcterms:created>
  <dcterms:modified xsi:type="dcterms:W3CDTF">2026-07-29T12:26:42Z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