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Spain,</w:t>
      </w:r>
      <w:r>
        <w:t xml:space="preserve"> </w:t>
      </w:r>
      <w:r>
        <w:t xml:space="preserve">Madrid</w:t>
      </w:r>
    </w:p>
    <w:bookmarkStart w:id="32" w:name="Xbc9af89930e3534a026f83ea8d5711b7fb3e2f8"/>
    <w:p>
      <w:pPr>
        <w:pStyle w:val="Heading1"/>
      </w:pPr>
      <w:r>
        <w:t xml:space="preserve">Project Report: Integrated Meteorological Analysis and Forecasting Implementation in Spain, Madrid</w:t>
      </w:r>
    </w:p>
    <w:p>
      <w:pPr>
        <w:pStyle w:val="FirstParagraph"/>
      </w:pPr>
      <w:r>
        <w:rPr>
          <w:bCs/>
          <w:b/>
        </w:rPr>
        <w:t xml:space="preserve">Date:</w:t>
      </w:r>
      <w:r>
        <w:t xml:space="preserve"> </w:t>
      </w:r>
      <w:r>
        <w:t xml:space="preserve">October 26, 2023</w:t>
      </w:r>
      <w:r>
        <w:br/>
      </w:r>
      <w:r>
        <w:rPr>
          <w:bCs/>
          <w:b/>
        </w:rPr>
        <w:t xml:space="preserve">To:</w:t>
      </w:r>
      <w:r>
        <w:t xml:space="preserve">AEMET Strategic Planning Committee</w:t>
      </w:r>
      <w:r>
        <w:br/>
      </w:r>
      <w:r>
        <w:rPr>
          <w:bCs/>
          <w:b/>
        </w:rPr>
        <w:t xml:space="preserve">From:Data Science and Atmospheric Research Division</w:t>
      </w:r>
      <w:r>
        <w:br/>
      </w:r>
      <w:r>
        <w:rPr>
          <w:bCs/>
          <w:b/>
          <w:bCs/>
          <w:b/>
        </w:rPr>
        <w:t xml:space="preserve">Subject:</w:t>
      </w:r>
    </w:p>
    <w:p>
      <w:pPr>
        <w:pStyle w:val="BodyText"/>
      </w:pPr>
      <w:r>
        <w:rPr>
          <w:bCs/>
          <w:b/>
        </w:rPr>
        <w:t xml:space="preserve">Executive Summary:</w:t>
      </w:r>
      <w:r>
        <w:t xml:space="preserve">This report outlines a comprehensive strategy to enhance the operational efficiency of a professional Meteorologist stationed in Spain, Madrid. The primary objective is to leverage advanced computational models and localized data collection methods to improve public safety, agricultural planning, and urban infrastructure resilience against extreme weather events specificto the geographical context of Madrid.</w:t>
      </w:r>
    </w:p>
    <w:bookmarkStart w:id="20" w:name="introduction"/>
    <w:p>
      <w:pPr>
        <w:pStyle w:val="Heading2"/>
      </w:pPr>
      <w:r>
        <w:t xml:space="preserve">1. Introduction</w:t>
      </w:r>
    </w:p>
    <w:p>
      <w:pPr>
        <w:pStyle w:val="FirstParagraph"/>
      </w:pPr>
      <w:r>
        <w:t xml:space="preserve">The role of a Meteorologist extends far beyond simple weather forecasting; it involves complex data analysis, risk assessment, and public communication. In the context of Spain, Madrid represents a unique case study due to its specific geographical location on the Iberian Plateau. As the capital city and economic hub of Spain, Madrid faces distinct climatic challenges that differ significantly from coastal regions or mountainous areas within the country. This project report details a framework for deploying advanced meteorological technologies and methodologies specifically tailored for Madrid's environment.</w:t>
      </w:r>
    </w:p>
    <w:p>
      <w:pPr>
        <w:pStyle w:val="BodyText"/>
      </w:pPr>
      <w:r>
        <w:t xml:space="preserve">The urgency of this initiative is driven by the increasing frequency of extreme weather events in Europe. Spain has experienced record-breaking heatwaves, sudden flash floods, and prolonged droughts in recent years. Madrid, with its dense urban population and specific topographical features such as the surrounding Sierra de Guadarrama mountains, requires a highly specialized approach to meteorological monitoring. This document serves as a blueprint for optimizing the workflow of a Meteorologist in this critical region.</w:t>
      </w:r>
    </w:p>
    <w:bookmarkEnd w:id="20"/>
    <w:bookmarkStart w:id="23" w:name="X5e8346f88d623df66ef8281733e0679c1cc2d40"/>
    <w:p>
      <w:pPr>
        <w:pStyle w:val="Heading2"/>
      </w:pPr>
      <w:r>
        <w:t xml:space="preserve">2. Geographical and Climatic Context of Spain, Madrid</w:t>
      </w:r>
    </w:p>
    <w:p>
      <w:pPr>
        <w:pStyle w:val="FirstParagraph"/>
      </w:pPr>
      <w:r>
        <w:t xml:space="preserve">To effectively deploy meteorological resources, one must first understand the environmental baseline of Spain, Madrid. The climate in Madrid is characterized as Mediterranean continental. This means that while it shares the hot summers typical of Mediterranean climates, it experiences more extreme temperature variations due to its inland location and high altitude (approximately 650 meters above sea level).</w:t>
      </w:r>
    </w:p>
    <w:bookmarkStart w:id="21" w:name="urban-heat-island-effect"/>
    <w:p>
      <w:pPr>
        <w:pStyle w:val="Heading3"/>
      </w:pPr>
      <w:r>
        <w:t xml:space="preserve">2.1 Urban Heat Island Effect</w:t>
      </w:r>
    </w:p>
    <w:p>
      <w:pPr>
        <w:pStyle w:val="FirstParagraph"/>
      </w:pPr>
      <w:r>
        <w:t xml:space="preserve">Madrid is one of the largest cities in Europe by area. The concentration of concrete, asphalt, and human activity creates a significant Urban Heat Island (UHI) effect. This phenomenon traps heat during the night, preventing temperatures from dropping as they would in rural areas nearby. For a Meteorologist working in this region, accounting for UHI is crucial for accurate short-term forecasting and public health warnings during heatwaves.</w:t>
      </w:r>
    </w:p>
    <w:bookmarkEnd w:id="21"/>
    <w:bookmarkStart w:id="22" w:name="orographic-influence"/>
    <w:p>
      <w:pPr>
        <w:pStyle w:val="Heading3"/>
      </w:pPr>
      <w:r>
        <w:t xml:space="preserve">2.2 Orographic Influence</w:t>
      </w:r>
    </w:p>
    <w:p>
      <w:pPr>
        <w:pStyle w:val="FirstParagraph"/>
      </w:pPr>
      <w:r>
        <w:t xml:space="preserve">The Sierra de Guadarrama mountain range to the northwest of Madrid plays a pivotal role in local weather patterns. These mountains can block moisture-laden winds from the Atlantic, leading to drier conditions in the city during certain seasons, while also causing orographic precipitation (rain/snow) on their windward slopes. Understanding these microclimates is essential for flood prediction and agricultural planning in the greater Madrid region.</w:t>
      </w:r>
    </w:p>
    <w:bookmarkEnd w:id="22"/>
    <w:bookmarkEnd w:id="23"/>
    <w:bookmarkStart w:id="24" w:name="X2af57ec56b2ec3959ec89b44332db3824afc3f1"/>
    <w:p>
      <w:pPr>
        <w:pStyle w:val="Heading2"/>
      </w:pPr>
      <w:r>
        <w:t xml:space="preserve">3. Objectives of the Meteorological Enhancement Project</w:t>
      </w:r>
    </w:p>
    <w:p>
      <w:pPr>
        <w:pStyle w:val="FirstParagraph"/>
      </w:pPr>
      <w:r>
        <w:t xml:space="preserve">The core objectives of this project are designed to empower a professional Meteorologist to deliver more accurate, timely, and actionable data. The specific goals include:</w:t>
      </w:r>
    </w:p>
    <w:p>
      <w:pPr>
        <w:numPr>
          <w:ilvl w:val="0"/>
          <w:numId w:val="1001"/>
        </w:numPr>
        <w:pStyle w:val="Compact"/>
      </w:pPr>
      <w:r>
        <w:rPr>
          <w:bCs/>
          <w:b/>
        </w:rPr>
        <w:t xml:space="preserve">Precision Forecasting:</w:t>
      </w:r>
      <w:r>
        <w:t xml:space="preserve"> </w:t>
      </w:r>
      <w:r>
        <w:t xml:space="preserve">To reduce forecast error margins for temperature and precipitation by 15% within the first year of implementation through hyper-local modeling.</w:t>
      </w:r>
    </w:p>
    <w:p>
      <w:pPr>
        <w:numPr>
          <w:ilvl w:val="0"/>
          <w:numId w:val="1001"/>
        </w:numPr>
        <w:pStyle w:val="Compact"/>
      </w:pPr>
      <w:r>
        <w:rPr>
          <w:bCs/>
          <w:b/>
        </w:rPr>
        <w:t xml:space="preserve">Risk Mitigation:</w:t>
      </w:r>
    </w:p>
    <w:p>
      <w:pPr>
        <w:numPr>
          <w:ilvl w:val="0"/>
          <w:numId w:val="1001"/>
        </w:numPr>
        <w:pStyle w:val="Compact"/>
      </w:pPr>
      <w:r>
        <w:t xml:space="preserve">Data Integration:To create a unified data platform that integrates satellite imagery from AEMET (Agencia Estatal de Meteorología) with ground-level sensor data collected via IoT devices across Madrid.</w:t>
      </w:r>
    </w:p>
    <w:p>
      <w:pPr>
        <w:numPr>
          <w:ilvl w:val="0"/>
          <w:numId w:val="1001"/>
        </w:numPr>
        <w:pStyle w:val="Compact"/>
      </w:pPr>
      <w:r>
        <w:t xml:space="preserve">Public Education:To improve public understanding of weather risks through clear, accessible communication channels managed by the Meteorologist team.</w:t>
      </w:r>
    </w:p>
    <w:bookmarkEnd w:id="24"/>
    <w:bookmarkStart w:id="28" w:name="Xed474e40f90c87ed50e55355c41b4bb5393baa2"/>
    <w:p>
      <w:pPr>
        <w:pStyle w:val="Heading2"/>
      </w:pPr>
      <w:r>
        <w:t xml:space="preserve">4. Methodology and Technological Infrastructure</w:t>
      </w:r>
    </w:p>
    <w:p>
      <w:pPr>
        <w:pStyle w:val="FirstParagraph"/>
      </w:pPr>
      <w:r>
        <w:t xml:space="preserve">Achieving these objectives requires a robust technological infrastructure and a rigorous methodological approach. The following components will be deployed:</w:t>
      </w:r>
    </w:p>
    <w:bookmarkStart w:id="25" w:name="hyper-local-sensor-networks"/>
    <w:p>
      <w:pPr>
        <w:pStyle w:val="Heading3"/>
      </w:pPr>
      <w:r>
        <w:t xml:space="preserve">4.1 Hyper-Local Sensor Networks</w:t>
      </w:r>
    </w:p>
    <w:p>
      <w:pPr>
        <w:pStyle w:val="FirstParagraph"/>
      </w:pPr>
      <w:r>
        <w:t xml:space="preserve">We propose installing a network of high-density Internet of Things (IoT) weather stations across different districts of Madrid. These sensors will measure temperature, humidity, wind speed, and atmospheric pressure at street level. This granular data is vital for capturing the microclimatic variations caused by urban structures.</w:t>
      </w:r>
    </w:p>
    <w:bookmarkEnd w:id="25"/>
    <w:bookmarkStart w:id="26" w:name="advanced-computational-modeling"/>
    <w:p>
      <w:pPr>
        <w:pStyle w:val="Heading3"/>
      </w:pPr>
      <w:r>
        <w:t xml:space="preserve">4.2 Advanced Computational Modeling</w:t>
      </w:r>
    </w:p>
    <w:p>
      <w:pPr>
        <w:pStyle w:val="FirstParagraph"/>
      </w:pPr>
      <w:r>
        <w:t xml:space="preserve">The Meteorologist team will utilize High-Performance Computing (HPC) resources to run numerical weather prediction (NWP) models. Specifically, we will implement the Weather Research and Forecasting (WRF) model with a nested grid configuration focused on the Madrid metropolitan area. This allows for high-resolution simulations that can predict local convective storms with greater accuracy than global models.</w:t>
      </w:r>
    </w:p>
    <w:bookmarkEnd w:id="26"/>
    <w:bookmarkStart w:id="27" w:name="satellite-data-utilization"/>
    <w:p>
      <w:pPr>
        <w:pStyle w:val="Heading3"/>
      </w:pPr>
      <w:r>
        <w:t xml:space="preserve">4.3 Satellite Data Utilization</w:t>
      </w:r>
    </w:p>
    <w:p>
      <w:pPr>
        <w:pStyle w:val="FirstParagraph"/>
      </w:pPr>
      <w:r>
        <w:t xml:space="preserve">Leveraging data from the Meteosat Second Generation satellites, which provide frequent imagery of Europe and Africa, the Meteorologist will monitor large-scale weather patterns affecting Spain. This includes tracking Saharan dust intrusions, which significantly impact air quality and temperature in Madrid during summer months.</w:t>
      </w:r>
    </w:p>
    <w:bookmarkEnd w:id="27"/>
    <w:bookmarkEnd w:id="28"/>
    <w:bookmarkStart w:id="29" w:name="implementation-timeline"/>
    <w:p>
      <w:pPr>
        <w:pStyle w:val="Heading2"/>
      </w:pPr>
      <w:r>
        <w:t xml:space="preserve">5. Implementation Timeline</w:t>
      </w:r>
    </w:p>
    <w:p>
      <w:pPr>
        <w:numPr>
          <w:ilvl w:val="0"/>
          <w:numId w:val="1002"/>
        </w:numPr>
        <w:pStyle w:val="Compact"/>
      </w:pPr>
      <w:r>
        <w:rPr>
          <w:bCs/>
          <w:b/>
        </w:rPr>
        <w:t xml:space="preserve">Phase 1 (Months 1-3): Assessment and Planning</w:t>
      </w:r>
      <w:r>
        <w:br/>
      </w:r>
      <w:r>
        <w:t xml:space="preserve">Conduct a thorough audit of existing weather monitoring infrastructure in Spain, Madrid. Identify gaps in data coverage and define precise locations for new IoT sensors.</w:t>
      </w:r>
    </w:p>
    <w:p>
      <w:pPr>
        <w:numPr>
          <w:ilvl w:val="0"/>
          <w:numId w:val="1002"/>
        </w:numPr>
        <w:pStyle w:val="Compact"/>
      </w:pPr>
      <w:r>
        <w:t xml:space="preserve">Phase 2 (Months 4-9): Infrastructure Deployment</w:t>
      </w:r>
      <w:r>
        <w:br/>
      </w:r>
      <w:r>
        <w:t xml:space="preserve">Install sensor networks and establish data links with central servers. Begin calibration of the WRF model using historical data from the region.</w:t>
      </w:r>
    </w:p>
    <w:p>
      <w:pPr>
        <w:numPr>
          <w:ilvl w:val="0"/>
          <w:numId w:val="1002"/>
        </w:numPr>
        <w:pStyle w:val="Compact"/>
      </w:pPr>
      <w:r>
        <w:rPr>
          <w:bCs/>
          <w:b/>
        </w:rPr>
        <w:t xml:space="preserve">Phase 3 (Months 10-15): Testing and Validation</w:t>
      </w:r>
      <w:r>
        <w:br/>
      </w:r>
      <w:r>
        <w:t xml:space="preserve">Run pilot forecasts and compare them against actual weather outcomes. Refine algorithms to improve accuracy.</w:t>
      </w:r>
    </w:p>
    <w:p>
      <w:pPr>
        <w:numPr>
          <w:ilvl w:val="0"/>
          <w:numId w:val="1002"/>
        </w:numPr>
        <w:pStyle w:val="Compact"/>
      </w:pPr>
      <w:r>
        <w:rPr>
          <w:bCs/>
          <w:b/>
        </w:rPr>
        <w:t xml:space="preserve">Phase 4 (Month 16 Onwards): Full Operation and Public Integration</w:t>
      </w:r>
      <w:r>
        <w:br/>
      </w:r>
      <w:r>
        <w:t xml:space="preserve">Launch the official forecasting platform. Begin regular public briefings and integration with emergency services in Madrid.</w:t>
      </w:r>
    </w:p>
    <w:bookmarkEnd w:id="29"/>
    <w:bookmarkStart w:id="30" w:name="expected-outcomes-and-benefits"/>
    <w:p>
      <w:pPr>
        <w:pStyle w:val="Heading2"/>
      </w:pPr>
      <w:r>
        <w:t xml:space="preserve">6. Expected Outcomes and Benefits</w:t>
      </w:r>
    </w:p>
    <w:p>
      <w:pPr>
        <w:pStyle w:val="FirstParagraph"/>
      </w:pPr>
      <w:r>
        <w:t xml:space="preserve">The successful implementation of this project will yield significant benefits for Spain, Madrid. Firstly, enhanced accuracy in weather forecasting will directly contribute to public safety by providing earlier warnings for extreme events such as the dangerous heatwaves seen in recent summers. This allows hospitals and emergency services to prepare adequately.</w:t>
      </w:r>
    </w:p>
    <w:p>
      <w:pPr>
        <w:pStyle w:val="BodyText"/>
      </w:pPr>
      <w:r>
        <w:t xml:space="preserve">Secondly, improved meteorological data supports economic sectors critical to Madrid’s economy. Agriculture in the surrounding communities benefits from precise irrigation forecasts, reducing water waste during droughts. Tourism, a major industry for the city of Madrid, can benefit from more accurate seasonal predictions, helping businesses plan effectively.</w:t>
      </w:r>
    </w:p>
    <w:p>
      <w:pPr>
        <w:pStyle w:val="BodyText"/>
      </w:pPr>
      <w:r>
        <w:t xml:space="preserve">Finally, this project will elevate the professional status and operational capacity of the Meteorologist role within Spain. By adopting cutting-edge technology and data-driven methodologies, Madrid can serve as a model for other urban centers in Southern Europe facing similar climatic challenges.</w:t>
      </w:r>
    </w:p>
    <w:bookmarkEnd w:id="30"/>
    <w:bookmarkStart w:id="31" w:name="conclusion"/>
    <w:p>
      <w:pPr>
        <w:pStyle w:val="Heading2"/>
      </w:pPr>
      <w:r>
        <w:t xml:space="preserve">7. Conclusion</w:t>
      </w:r>
    </w:p>
    <w:p>
      <w:pPr>
        <w:pStyle w:val="FirstParagraph"/>
      </w:pPr>
      <w:r>
        <w:t xml:space="preserve">In conclusion, the integration of advanced meteorological technologies and specialized knowledge is essential for addressing the unique weather challenges faced by Spain, Madrid. This project report advocates for a structured approach to empowering a professional Meteorologist with the tools necessary to provide accurate, life-saving information. By focusing on hyper-local data collection and sophisticated modeling, we can enhance resilience against climate variability. The proposed implementation timeline ensures a systematic rollout, minimizing disruption while maximizing impact.</w:t>
      </w:r>
    </w:p>
    <w:p>
      <w:pPr>
        <w:pStyle w:val="BodyText"/>
      </w:pPr>
      <w:r>
        <w:t xml:space="preserve">It is recommended that funding be allocated immediately to initiate Phase 1 of this project. The long-term benefits for public safety, economic stability, and environmental management in Madrid justify the investment. As climate change continues to alter weather patterns globally, having a robust and adaptable meteorological framework in place is not just an operational necessity but a strategic imperative for Spain.</w:t>
      </w:r>
    </w:p>
    <w:p>
      <w:pPr>
        <w:pStyle w:val="BodyText"/>
      </w:pPr>
      <w:r>
        <w:rPr>
          <w:bCs/>
          <w:b/>
        </w:rPr>
        <w:t xml:space="preserve">End of Report</w:t>
      </w:r>
      <w:r>
        <w:br/>
      </w:r>
      <w:r>
        <w:t xml:space="preserve">Prepared by the Atmospheric Research Division. For further inquiries regarding data specifications or hardware requirements, please contact the project lead.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Spain, Madrid</dc:title>
  <dc:creator/>
  <dc:language>en</dc:language>
  <cp:keywords/>
  <dcterms:created xsi:type="dcterms:W3CDTF">2026-07-29T13:37:09Z</dcterms:created>
  <dcterms:modified xsi:type="dcterms:W3CDTF">2026-07-29T13:37:09Z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