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Midwifery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25" w:name="X5f19632990fe70805fc88a3f796a4cecf56cb14"/>
    <w:p>
      <w:pPr>
        <w:pStyle w:val="Heading1"/>
      </w:pPr>
      <w:r>
        <w:t xml:space="preserve">Project Report Strategic Integration of Professional Midwifery Services in Mexico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rPr>
          <w:iCs/>
          <w:i/>
        </w:rPr>
        <w:t xml:space="preserve">Hospital Administration Board and Ministry of Health Stakeholders</w:t>
      </w:r>
      <w:r>
        <w:br/>
      </w:r>
      <w:r>
        <w:rPr>
          <w:bCs/>
          <w:b/>
        </w:rPr>
        <w:t xml:space="preserve">From:</w:t>
      </w:r>
      <w:r>
        <w:rPr>
          <w:iCs/>
          <w:i/>
        </w:rPr>
        <w:t xml:space="preserve">Project Management Office</w:t>
      </w:r>
      <w:r>
        <w:br/>
      </w:r>
    </w:p>
    <w:p>
      <w:pPr>
        <w:pStyle w:val="BodyText"/>
      </w:pPr>
      <w:r>
        <w:t xml:space="preserve">1. Executive Summary</w:t>
      </w:r>
    </w:p>
    <w:p>
      <w:pPr>
        <w:pStyle w:val="BodyText"/>
      </w:pPr>
      <w:r>
        <w:t xml:space="preserve">This Project Report outlines the strategic initiative to integrate and expand professional midwifery services within the healthcare infrastructure of Mexico City. As a rapidly urbanizing megacity,</w:t>
      </w:r>
      <w:r>
        <w:t xml:space="preserve"> </w:t>
      </w:r>
      <w:r>
        <w:rPr>
          <w:bCs/>
          <w:b/>
        </w:rPr>
        <w:t xml:space="preserve">Mexico City</w:t>
      </w:r>
    </w:p>
    <w:p>
      <w:pPr>
        <w:pStyle w:val="BodyText"/>
      </w:pPr>
      <w:r>
        <w:t xml:space="preserve">The report details the current landscape of maternity care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, identifies gaps in existing services, and proposes a comprehensive model for hiring, training, and deploying midwives. By prioritizing the role of the</w:t>
      </w:r>
      <w:r>
        <w:t xml:space="preserve"> </w:t>
      </w:r>
      <w:r>
        <w:rPr>
          <w:bCs/>
          <w:b/>
        </w:rPr>
        <w:t xml:space="preserve">Midwife</w:t>
      </w:r>
      <w:r>
        <w:t xml:space="preserve">, this project aims to reduce unnecessary cesarean sections, improve patient satisfaction scores, and ensure equitable access to high-quality prenatal and postpartum care for all demographics within the capital.</w:t>
      </w:r>
    </w:p>
    <w:bookmarkStart w:id="20" w:name="X509690b91b51c6edca748b6aaf9dd20feaaf845"/>
    <w:p>
      <w:pPr>
        <w:pStyle w:val="Heading2"/>
      </w:pPr>
      <w:r>
        <w:t xml:space="preserve">2. Background and Context: The Mexico City Healthcare Landscape</w:t>
      </w:r>
    </w:p>
    <w:p>
      <w:pPr>
        <w:pStyle w:val="FirstParagraph"/>
      </w:pPr>
      <w:r>
        <w:rPr>
          <w:bCs/>
          <w:b/>
        </w:rPr>
        <w:t xml:space="preserve">Mexico City</w:t>
      </w:r>
      <w:r>
        <w:t xml:space="preserve">Mexico City</w:t>
      </w:r>
    </w:p>
    <w:p>
      <w:pPr>
        <w:pStyle w:val="BodyText"/>
      </w:pPr>
      <w:r>
        <w:t xml:space="preserve">In recent years, there has been a growing global recognition of the importance of midwifery in reducing maternal and infant mortality rates. However,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, traditional obstetric dominance has often marginalized the role of professional midwives. Historical cultural factors have contributed to a perception that hospital births managed solely by physicians are superior, despite evidence suggesting that low-intervention births supported by skilled midwives yield comparable or better outcomes for low-risk pregnancies.</w:t>
      </w:r>
    </w:p>
    <w:p>
      <w:pPr>
        <w:pStyle w:val="BodyText"/>
      </w:pPr>
      <w:r>
        <w:t xml:space="preserve">This project report seeks to address these systemic issues by advocating for a collaborative care model. The integration of the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into the standard workflow is not merely an addition of staff but a fundamental shift toward patient-centered, holistic maternity care.</w:t>
      </w:r>
    </w:p>
    <w:bookmarkEnd w:id="20"/>
    <w:bookmarkStart w:id="24" w:name="problem-statement-and-needs-assessment"/>
    <w:p>
      <w:pPr>
        <w:pStyle w:val="Heading2"/>
      </w:pPr>
      <w:r>
        <w:t xml:space="preserve">3. Problem Statement and Needs Assessment</w:t>
      </w:r>
    </w:p>
    <w:p>
      <w:pPr>
        <w:pStyle w:val="FirstParagraph"/>
      </w:pPr>
      <w:r>
        <w:t xml:space="preserve">The current maternity care model in</w:t>
      </w:r>
      <w:r>
        <w:t xml:space="preserve"> </w:t>
      </w:r>
      <w:r>
        <w:rPr>
          <w:bCs/>
          <w:b/>
        </w:rPr>
        <w:t xml:space="preserve">Mexico City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Cesarean Section Rates:</w:t>
      </w:r>
      <w:r>
        <w:rPr>
          <w:iCs/>
          <w:i/>
        </w:rPr>
        <w:t xml:space="preserve">Mexico City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Lack of Continuity of Care:</w:t>
      </w:r>
      <w:r>
        <w:t xml:space="preserve"> </w:t>
      </w:r>
      <w:r>
        <w:t xml:space="preserve">Many women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receive fragmented care, with different providers attending to them during prenatal visits, labor, and postpartum checks. This lack of continuity often leads to increased anxiety and lower satisfaction.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Socioeconomic Disparities:</w:t>
      </w:r>
      <w:r>
        <w:t xml:space="preserve">Mexico City. Low-income neighborhoods often have fewer resources and less access to personalized care, leading to poorer health outcomes.</w:t>
      </w:r>
    </w:p>
    <w:p>
      <w:pPr>
        <w:numPr>
          <w:ilvl w:val="0"/>
          <w:numId w:val="1001"/>
        </w:numPr>
        <w:pStyle w:val="Compact"/>
      </w:pPr>
      <w:r>
        <w:t xml:space="preserve">Workforce Shortages in Holistic Support: There is a significant gap in the workforce regarding professionals trained specifically in non-pharmacological pain management and emotional support during labor. The traditional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role is underutilized to fill this void.</w:t>
      </w:r>
    </w:p>
    <w:p>
      <w:pPr>
        <w:pStyle w:val="FirstParagraph"/>
      </w:pPr>
      <w:r>
        <w:t xml:space="preserve">4. Project Objectives and Scope</w:t>
      </w:r>
    </w:p>
    <w:p>
      <w:pPr>
        <w:pStyle w:val="BodyText"/>
      </w:pPr>
      <w:r>
        <w:t xml:space="preserve">The core objective of this project is to establish a certified midwifery program within key public health centers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. The specific goals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 and Training: To recruit and train at least 50 new professional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Midwife</w:t>
      </w:r>
    </w:p>
    <w:p>
      <w:pPr>
        <w:numPr>
          <w:ilvl w:val="0"/>
          <w:numId w:val="1002"/>
        </w:numPr>
        <w:pStyle w:val="Compact"/>
      </w:pPr>
      <w:r>
        <w:t xml:space="preserve">Pilot Integration: To deploy these midwives in three major hospitals across different socioeconomic zones of</w:t>
      </w:r>
      <w:r>
        <w:t xml:space="preserve"> </w:t>
      </w:r>
      <w:r>
        <w:rPr>
          <w:bCs/>
          <w:b/>
        </w:rPr>
        <w:t xml:space="preserve">Mexico City</w:t>
      </w:r>
      <w:r>
        <w:t xml:space="preserve">, serving as pilot sites for a scalable model.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Collaborative Care Protocols: To develop and implement standardized protocols that define the roles of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Midwife</w:t>
      </w:r>
    </w:p>
    <w:p>
      <w:pPr>
        <w:numPr>
          <w:ilvl w:val="0"/>
          <w:numId w:val="1002"/>
        </w:numPr>
        <w:pStyle w:val="Compact"/>
      </w:pPr>
      <w:r>
        <w:t xml:space="preserve">Educational Outreach:To launch a public awareness campaign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educating expectant mothers about the benefits of midwifery-led care for low-risk pregnancies.</w:t>
      </w:r>
    </w:p>
    <w:p>
      <w:pPr>
        <w:pStyle w:val="FirstParagraph"/>
      </w:pPr>
      <w:r>
        <w:t xml:space="preserve">5. Methodology and Implementation Strategy</w:t>
      </w:r>
    </w:p>
    <w:p>
      <w:pPr>
        <w:pStyle w:val="BodyText"/>
      </w:pPr>
      <w:r>
        <w:t xml:space="preserve">The implementation of this project will occur in three phases over a 24-month period.</w:t>
      </w:r>
    </w:p>
    <w:bookmarkStart w:id="21" w:name="Xed35c040587d7ab1affce18ca6f06f497929455"/>
    <w:p>
      <w:pPr>
        <w:pStyle w:val="Heading3"/>
      </w:pPr>
      <w:r>
        <w:t xml:space="preserve">Phase 1: Recruitment and Curriculum Development (Months 1-6)</w:t>
      </w:r>
    </w:p>
    <w:p>
      <w:pPr>
        <w:pStyle w:val="FirstParagraph"/>
      </w:pPr>
      <w:r>
        <w:t xml:space="preserve">We will partner with nursing universities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MidwifeMexico City.</w:t>
      </w:r>
    </w:p>
    <w:bookmarkEnd w:id="21"/>
    <w:bookmarkStart w:id="22" w:name="phase-2-pilot-program-launch-months-7-18"/>
    <w:p>
      <w:pPr>
        <w:pStyle w:val="Heading3"/>
      </w:pPr>
      <w:r>
        <w:t xml:space="preserve">Phase 2: Pilot Program Launch (Months 7-18)</w:t>
      </w:r>
    </w:p>
    <w:p>
      <w:pPr>
        <w:pStyle w:val="FirstParagraph"/>
      </w:pPr>
      <w:r>
        <w:t xml:space="preserve">Certified midwives will be assigned to the three pilot hospitals. They will manage prenatal care for low-risk women, provide continuous support during labor, and assist in postpartum recovery. The goal is to demonstrate that the presence of a dedicated</w:t>
      </w:r>
    </w:p>
    <w:p>
      <w:pPr>
        <w:pStyle w:val="BodyText"/>
      </w:pPr>
      <w:r>
        <w:t xml:space="preserve">Midwife reduces medical interventions without compromising safety.</w:t>
      </w:r>
    </w:p>
    <w:bookmarkEnd w:id="22"/>
    <w:bookmarkStart w:id="23" w:name="Xa6f0e391fe593b0401d7485f51fb7b0675691f1"/>
    <w:p>
      <w:pPr>
        <w:pStyle w:val="Heading3"/>
      </w:pPr>
      <w:r>
        <w:t xml:space="preserve">Phase 3: Evaluation and Expansion (Months 19-24)</w:t>
      </w:r>
    </w:p>
    <w:p>
      <w:pPr>
        <w:pStyle w:val="FirstParagraph"/>
      </w:pPr>
      <w:r>
        <w:t xml:space="preserve">Data will be collected regarding birth outcomes, patient satisfaction, and cost-efficiency. Based on these findings, the project team will refine the operational model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to prepare for a city-wide rollout.</w:t>
      </w:r>
    </w:p>
    <w:p>
      <w:pPr>
        <w:pStyle w:val="BodyText"/>
      </w:pPr>
      <w:r>
        <w:t xml:space="preserve">6. Expected Outcomes and Benefits</w:t>
      </w:r>
    </w:p>
    <w:p>
      <w:pPr>
        <w:pStyle w:val="BodyText"/>
      </w:pPr>
      <w:r>
        <w:t xml:space="preserve">The successful execution of this project is expected to yield significant benefits for the healthcare system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Clinical Improvements:We anticipate a 15-20% reduction in non-medically indicated cesarean sections among low-risk patients cared for by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Midwife</w:t>
      </w:r>
    </w:p>
    <w:p>
      <w:pPr>
        <w:pStyle w:val="BodyText"/>
      </w:pPr>
      <w:r>
        <w:rPr>
          <w:bCs/>
          <w:b/>
        </w:rPr>
        <w:t xml:space="preserve">Patient Satisfaction: Women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Mexico City</w:t>
      </w:r>
    </w:p>
    <w:p>
      <w:pPr>
        <w:pStyle w:val="BodyText"/>
      </w:pPr>
      <w:r>
        <w:t xml:space="preserve">Economic Efficiency:Prolonged hospital stays and surgical interventions are costly. By promoting safer, low-intervention births, the project aims to reduce overall healthcare expenditures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.</w:t>
      </w:r>
    </w:p>
    <w:p>
      <w:pPr>
        <w:pStyle w:val="BodyText"/>
      </w:pPr>
      <w:r>
        <w:t xml:space="preserve">Professional Empowerment:This initiative will elevate the status of midwifery as a respected medical profession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, providing career advancement opportunities for nurses and fostering a more balanced interdisciplinary team.</w:t>
      </w:r>
    </w:p>
    <w:p>
      <w:pPr>
        <w:pStyle w:val="BodyText"/>
      </w:pPr>
      <w:r>
        <w:t xml:space="preserve">7. Challenges and Mitigation Strategies</w:t>
      </w:r>
    </w:p>
    <w:p>
      <w:pPr>
        <w:pStyle w:val="BodyText"/>
      </w:pPr>
      <w:r>
        <w:rPr>
          <w:bCs/>
          <w:b/>
        </w:rPr>
        <w:t xml:space="preserve">Cultural Resistance: Some traditionalists may resist the inclusion of midwives, fearing a dilution of medical authority.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Mitigation:</w:t>
      </w:r>
      <w:r>
        <w:t xml:space="preserve">We will emphasize that midwives are highly skilled clinicians who complement, rather than replace, obstetricians.</w:t>
      </w:r>
    </w:p>
    <w:p>
      <w:pPr>
        <w:pStyle w:val="BodyText"/>
      </w:pPr>
      <w:r>
        <w:t xml:space="preserve">Regulatory Hurdles:</w:t>
      </w:r>
      <w:r>
        <w:br/>
      </w:r>
      <w:r>
        <w:rPr>
          <w:iCs/>
          <w:i/>
        </w:rPr>
        <w:t xml:space="preserve">Mitigation:</w:t>
      </w:r>
      <w:r>
        <w:t xml:space="preserve">Close collaboration with the Ministry of Health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to ensure all certifications meet national legal requirements.</w:t>
      </w:r>
    </w:p>
    <w:p>
      <w:pPr>
        <w:pStyle w:val="BodyText"/>
      </w:pPr>
      <w:r>
        <w:t xml:space="preserve">8. Conclusion</w:t>
      </w:r>
    </w:p>
    <w:p>
      <w:pPr>
        <w:pStyle w:val="BodyText"/>
      </w:pPr>
      <w:r>
        <w:t xml:space="preserve">This Project Report underscores the urgent need to modernize maternity care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. By formally integrating professional</w:t>
      </w:r>
      <w:r>
        <w:t xml:space="preserve"> </w:t>
      </w:r>
      <w:r>
        <w:rPr>
          <w:bCs/>
          <w:b/>
        </w:rPr>
        <w:t xml:space="preserve">MidwifeMexico City</w:t>
      </w:r>
      <w:r>
        <w:t xml:space="preserve">, investing in this workforce is not just a clinical decision but a social imperative to protect the health of mothers and infants.</w:t>
      </w:r>
    </w:p>
    <w:p>
      <w:pPr>
        <w:pStyle w:val="BodyText"/>
      </w:pPr>
      <w:r>
        <w:t xml:space="preserve">We recommend immediate approval for Phase 1 funding to begin recruitment and training. The future of maternal health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relies on our ability to adapt to evidence-based practices that prioritize the holistic well-being of the patient, with the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at the center of this compassionate care model.</w:t>
      </w:r>
    </w:p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Midwifery Integration in Mexico City</dc:title>
  <dc:creator/>
  <dc:language>en</dc:language>
  <cp:keywords/>
  <dcterms:created xsi:type="dcterms:W3CDTF">2026-07-29T18:03:54Z</dcterms:created>
  <dcterms:modified xsi:type="dcterms:W3CDTF">2026-07-29T18:03:54Z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