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Enhanced</w:t>
      </w:r>
      <w:r>
        <w:t xml:space="preserve"> </w:t>
      </w:r>
      <w:r>
        <w:t xml:space="preserve">Midwifery</w:t>
      </w:r>
      <w:r>
        <w:t xml:space="preserve"> </w:t>
      </w:r>
      <w:r>
        <w:t xml:space="preserve">Services</w:t>
      </w:r>
      <w:r>
        <w:t xml:space="preserve"> </w:t>
      </w:r>
      <w:r>
        <w:t xml:space="preserve">in</w:t>
      </w:r>
      <w:r>
        <w:t xml:space="preserve"> </w:t>
      </w:r>
      <w:r>
        <w:t xml:space="preserve">Nigeria</w:t>
      </w:r>
      <w:r>
        <w:t xml:space="preserve"> </w:t>
      </w:r>
      <w:r>
        <w:t xml:space="preserve">Lagos</w:t>
      </w:r>
    </w:p>
    <w:bookmarkStart w:id="31" w:name="X1155b493dea34ca03afb18d5aa5e71d5ac9f44b"/>
    <w:p>
      <w:pPr>
        <w:pStyle w:val="Heading1"/>
      </w:pPr>
      <w:r>
        <w:t xml:space="preserve">Project Report: Enhancing Maternal and Neonatal Health Through Midwifery Excellence in Nigeria, Lagos</w:t>
      </w:r>
    </w:p>
    <w:p>
      <w:pPr>
        <w:pStyle w:val="FirstParagraph"/>
      </w:pPr>
      <w:r>
        <w:rPr>
          <w:bCs/>
          <w:b/>
        </w:rPr>
        <w:t xml:space="preserve">Date:</w:t>
      </w:r>
      <w:r>
        <w:t xml:space="preserve"> </w:t>
      </w:r>
      <w:r>
        <w:t xml:space="preserve">October 24, 2023</w:t>
      </w:r>
      <w:r>
        <w:br/>
      </w:r>
      <w:r>
        <w:rPr>
          <w:bCs/>
          <w:b/>
        </w:rPr>
        <w:t xml:space="preserve">To:</w:t>
      </w:r>
      <w:r>
        <w:t xml:space="preserve">Lagos State Ministry of Health &amp; Stakeholders</w:t>
      </w:r>
      <w:r>
        <w:br/>
      </w:r>
      <w:r>
        <w:rPr>
          <w:bCs/>
          <w:b/>
        </w:rPr>
        <w:t xml:space="preserve">From:</w:t>
      </w:r>
      <w:r>
        <w:t xml:space="preserve"> </w:t>
      </w:r>
      <w:r>
        <w:t xml:space="preserve">Project Implementation Team</w:t>
      </w:r>
      <w:r>
        <w:br/>
      </w:r>
      <w:r>
        <w:rPr>
          <w:bCs/>
          <w:b/>
        </w:rPr>
        <w:t xml:space="preserve">Subject:</w:t>
      </w:r>
      <w:r>
        <w:t xml:space="preserve"> </w:t>
      </w:r>
      <w:r>
        <w:t xml:space="preserve">Strategic Integration and Empowerment of Midwives in Urban and Semi-Urban Settings in Nigeria, Lagos</w:t>
      </w:r>
    </w:p>
    <w:bookmarkStart w:id="20" w:name="executive-summary"/>
    <w:p>
      <w:pPr>
        <w:pStyle w:val="Heading2"/>
      </w:pPr>
      <w:r>
        <w:t xml:space="preserve">Executive Summary</w:t>
      </w:r>
    </w:p>
    <w:p>
      <w:pPr>
        <w:pStyle w:val="FirstParagraph"/>
      </w:pPr>
      <w:r>
        <w:t xml:space="preserve">This project report outlines the critical role of the midwife in transforming maternal health outcomes within the high-density, rapidly urbanizing environment of Nigeria, Lagos. Despite being a global financial hub, Lagos faces significant disparities in healthcare access. This document details our initiative to train, deploy, and support qualified midwives across selected Local Government Areas (LGAs) in Nigeria,Lagos.The core objective is to reduce maternal and neonatal mortality rates by ensuring that skilled attendance at birth becomes the standard rather than the exception.</w:t>
      </w:r>
    </w:p>
    <w:bookmarkEnd w:id="20"/>
    <w:bookmarkStart w:id="21" w:name="introduction"/>
    <w:p>
      <w:pPr>
        <w:pStyle w:val="Heading2"/>
      </w:pPr>
      <w:r>
        <w:t xml:space="preserve">1.0 Introduction</w:t>
      </w:r>
    </w:p>
    <w:p>
      <w:pPr>
        <w:pStyle w:val="FirstParagraph"/>
      </w:pPr>
      <w:r>
        <w:t xml:space="preserve">The healthcare landscape in Nigeria, Lagos is characterized by a unique blend of advanced private facilities and under-resourced public clinics. In this complex ecosystem, the midwife stands as the backbone of primary healthcare delivery for mothers and newborns. The prevalence of complications during pregnancy and childbirth remains a pressing public health challenge in Nigeria,Lagos , often exacerbated by overcrowding, traffic congestion limiting emergency access to hospitals, and socioeconomic barriers.</w:t>
      </w:r>
    </w:p>
    <w:p>
      <w:pPr>
        <w:pStyle w:val="BodyText"/>
      </w:pPr>
      <w:r>
        <w:t xml:space="preserve">This report focuses on the strategic deployment of midwives who are not only clinically competent but also culturally attuned to the diverse population of Lagos. By empowering the midwife with adequate resources, technology, and continuous professional development, we aim to bridge the gap between medical intervention and community-based care. The focus remains steadfastly on improving survival rates for mothers and infants while enhancing dignity in childbirth.</w:t>
      </w:r>
    </w:p>
    <w:bookmarkEnd w:id="21"/>
    <w:bookmarkStart w:id="22" w:name="Xa9f4093c59c65801a8a20b3194d3db46b0367c3"/>
    <w:p>
      <w:pPr>
        <w:pStyle w:val="Heading2"/>
      </w:pPr>
      <w:r>
        <w:t xml:space="preserve">2.0 Situational Analysis: The Context of Nigeria,Lagos</w:t>
      </w:r>
    </w:p>
    <w:p>
      <w:pPr>
        <w:pStyle w:val="FirstParagraph"/>
      </w:pPr>
      <w:r>
        <w:t xml:space="preserve">Lagos, as one of the most populous cities in Africa, experiences a high burden of disease and limited healthcare infrastructure relative to its population size. In Nigeria,Lagos , many women turn to informal providers or delay seeking care due to cost and distance. Key challenges identified include:</w:t>
      </w:r>
    </w:p>
    <w:p>
      <w:pPr>
        <w:numPr>
          <w:ilvl w:val="0"/>
          <w:numId w:val="1001"/>
        </w:numPr>
        <w:pStyle w:val="Compact"/>
      </w:pPr>
      <w:r>
        <w:rPr>
          <w:bCs/>
          <w:b/>
        </w:rPr>
        <w:t xml:space="preserve">High Population Density:</w:t>
      </w:r>
      <w:r>
        <w:t xml:space="preserve"> </w:t>
      </w:r>
      <w:r>
        <w:t xml:space="preserve">Areas like Mushin, Oshodi, and Surulere face immense pressure on existing health facilities.</w:t>
      </w:r>
    </w:p>
    <w:p>
      <w:pPr>
        <w:numPr>
          <w:ilvl w:val="0"/>
          <w:numId w:val="1001"/>
        </w:numPr>
        <w:pStyle w:val="Compact"/>
      </w:pPr>
      <w:r>
        <w:rPr>
          <w:bCs/>
          <w:b/>
        </w:rPr>
        <w:t xml:space="preserve">Mortality Rates:</w:t>
      </w:r>
      <w:r>
        <w:t xml:space="preserve"> </w:t>
      </w:r>
      <w:r>
        <w:t xml:space="preserve">Maternal mortality ratios in certain parts of Nigeria,Lagos still exceed national averages due to delayed access to emergency obstetric care.</w:t>
      </w:r>
    </w:p>
    <w:p>
      <w:pPr>
        <w:numPr>
          <w:ilvl w:val="0"/>
          <w:numId w:val="1001"/>
        </w:numPr>
        <w:pStyle w:val="Compact"/>
      </w:pPr>
      <w:r>
        <w:rPr>
          <w:bCs/>
          <w:b/>
        </w:rPr>
        <w:t xml:space="preserve">Workforce Gaps:</w:t>
      </w:r>
      <w:r>
        <w:t xml:space="preserve"> </w:t>
      </w:r>
      <w:r>
        <w:t xml:space="preserve">There is a shortage of specialized midwives willing to work in underserved public clinics, leading to burnout among existing staff.</w:t>
      </w:r>
    </w:p>
    <w:bookmarkEnd w:id="22"/>
    <w:bookmarkStart w:id="23" w:name="project-objectives"/>
    <w:p>
      <w:pPr>
        <w:pStyle w:val="Heading2"/>
      </w:pPr>
      <w:r>
        <w:t xml:space="preserve">3.0 Project Objectives</w:t>
      </w:r>
    </w:p>
    <w:p>
      <w:pPr>
        <w:pStyle w:val="FirstParagraph"/>
      </w:pPr>
      <w:r>
        <w:t xml:space="preserve">The primary goal of this project is to strengthen the capacity of the midwife workforce in Nigeria,Lagos . Specific objectives include:</w:t>
      </w:r>
    </w:p>
    <w:p>
      <w:pPr>
        <w:numPr>
          <w:ilvl w:val="0"/>
          <w:numId w:val="1002"/>
        </w:numPr>
        <w:pStyle w:val="Compact"/>
      </w:pPr>
      <w:r>
        <w:rPr>
          <w:bCs/>
          <w:b/>
        </w:rPr>
        <w:t xml:space="preserve">Capacity Building:</w:t>
      </w:r>
      <w:r>
        <w:t xml:space="preserve">To train 50 new midwives and provide advanced life support refresher courses for 100 existing practitioners within a twelve-month period.</w:t>
      </w:r>
    </w:p>
    <w:p>
      <w:pPr>
        <w:numPr>
          <w:ilvl w:val="0"/>
          <w:numId w:val="1002"/>
        </w:numPr>
        <w:pStyle w:val="Compact"/>
      </w:pPr>
      <w:r>
        <w:t xml:space="preserve">Rural-Urban Integration:To deploy trained midwives to community health centers in hard-to-reach areas of Nigeria,Lagos , ensuring equitable distribution of services.</w:t>
      </w:r>
    </w:p>
    <w:p>
      <w:pPr>
        <w:numPr>
          <w:ilvl w:val="0"/>
          <w:numId w:val="1002"/>
        </w:numPr>
        <w:pStyle w:val="Compact"/>
      </w:pPr>
      <w:r>
        <w:t xml:space="preserve">Community Engagement:To utilize the midwife as a trusted figure to educate families on antenatal care, nutrition, and family planning, thereby reducing unwanted pregnancies and high-risk births.</w:t>
      </w:r>
    </w:p>
    <w:p>
      <w:pPr>
        <w:numPr>
          <w:ilvl w:val="0"/>
          <w:numId w:val="1002"/>
        </w:numPr>
        <w:pStyle w:val="Compact"/>
      </w:pPr>
      <w:r>
        <w:t xml:space="preserve">Data Utilization:To empower midwives with digital health tools to track patient outcomes in real-time across Nigeria,Lagos healthcare facilities.</w:t>
      </w:r>
    </w:p>
    <w:bookmarkEnd w:id="23"/>
    <w:bookmarkStart w:id="27" w:name="methodology-and-implementation-strategy"/>
    <w:p>
      <w:pPr>
        <w:pStyle w:val="Heading2"/>
      </w:pPr>
      <w:r>
        <w:t xml:space="preserve">4.0 Methodology and Implementation Strategy</w:t>
      </w:r>
    </w:p>
    <w:p>
      <w:pPr>
        <w:pStyle w:val="FirstParagraph"/>
      </w:pPr>
      <w:r>
        <w:t xml:space="preserve">The implementation of this project relies on a multi-faceted approach centered around the professional growth of the midwife.</w:t>
      </w:r>
    </w:p>
    <w:bookmarkStart w:id="24" w:name="training-and-accreditation"/>
    <w:p>
      <w:pPr>
        <w:pStyle w:val="Heading3"/>
      </w:pPr>
      <w:r>
        <w:t xml:space="preserve">4.1 Training and Accreditation</w:t>
      </w:r>
    </w:p>
    <w:p>
      <w:pPr>
        <w:pStyle w:val="FirstParagraph"/>
      </w:pPr>
      <w:r>
        <w:t xml:space="preserve">We have partnered with leading medical institutions in Nigeria to develop a specialized curriculum for midwives. This curriculum emphasizes emergency obstetric care, newborn resuscitation, and psychosocial support. The training is designed to be rigorous yet practical, ensuring that every midwife graduating from the program is equipped to handle complications typical of the Lagos environment.</w:t>
      </w:r>
    </w:p>
    <w:bookmarkEnd w:id="24"/>
    <w:bookmarkStart w:id="25" w:name="deployment-framework"/>
    <w:p>
      <w:pPr>
        <w:pStyle w:val="Heading3"/>
      </w:pPr>
      <w:r>
        <w:t xml:space="preserve">4.2 Deployment Framework</w:t>
      </w:r>
    </w:p>
    <w:p>
      <w:pPr>
        <w:pStyle w:val="FirstParagraph"/>
      </w:pPr>
      <w:r>
        <w:t xml:space="preserve">Deployment in Nigeria,Lagos requires strategic planning. Midwives are assigned to Primary Healthcare Centers (PHCs) based on need assessments conducted by local health authorities. Priority is given to LGAs with the highest maternal mortality indicators. Each midwife is supported by a mentorship structure involving senior specialists from tertiary hospitals in Lagos.</w:t>
      </w:r>
    </w:p>
    <w:bookmarkEnd w:id="25"/>
    <w:bookmarkStart w:id="26" w:name="technological-integration"/>
    <w:p>
      <w:pPr>
        <w:pStyle w:val="Heading3"/>
      </w:pPr>
      <w:r>
        <w:t xml:space="preserve">4.3 Technological Integration</w:t>
      </w:r>
    </w:p>
    <w:p>
      <w:pPr>
        <w:pStyle w:val="FirstParagraph"/>
      </w:pPr>
      <w:r>
        <w:t xml:space="preserve">To enhance efficiency, we are introducing mobile health (mHealth) applications tailored for the midwife. These tools allow for easy registration of patients, tracking of antenatal visits, and immediate alerts to emergency response teams if complications arise. This digital empowerment is crucial for maintaining continuity of care in a city known for its logistical challenges.</w:t>
      </w:r>
    </w:p>
    <w:bookmarkEnd w:id="26"/>
    <w:bookmarkEnd w:id="27"/>
    <w:bookmarkStart w:id="28" w:name="expected-outcomes-and-impact"/>
    <w:p>
      <w:pPr>
        <w:pStyle w:val="Heading2"/>
      </w:pPr>
      <w:r>
        <w:t xml:space="preserve">5.0 Expected Outcomes and Impact</w:t>
      </w:r>
    </w:p>
    <w:p>
      <w:pPr>
        <w:pStyle w:val="FirstParagraph"/>
      </w:pPr>
      <w:r>
        <w:t xml:space="preserve">The successful execution of this project will yield measurable improvements in healthcare metrics in Nigeria,Lagos . We anticipate the following outcomes:</w:t>
      </w:r>
    </w:p>
    <w:p>
      <w:pPr>
        <w:numPr>
          <w:ilvl w:val="0"/>
          <w:numId w:val="1003"/>
        </w:numPr>
        <w:pStyle w:val="Compact"/>
      </w:pPr>
      <w:r>
        <w:t xml:space="preserve">A significant reduction in preventable maternal deaths by ensuring skilled birth attendance at home and facility deliveries.</w:t>
      </w:r>
    </w:p>
    <w:p>
      <w:pPr>
        <w:numPr>
          <w:ilvl w:val="0"/>
          <w:numId w:val="1003"/>
        </w:numPr>
        <w:pStyle w:val="Compact"/>
      </w:pPr>
      <w:r>
        <w:t xml:space="preserve">An increase in institutional delivery rates as trust in midwife-led care grows within communities.</w:t>
      </w:r>
    </w:p>
    <w:p>
      <w:pPr>
        <w:numPr>
          <w:ilvl w:val="0"/>
          <w:numId w:val="1003"/>
        </w:numPr>
        <w:pStyle w:val="Compact"/>
      </w:pPr>
      <w:r>
        <w:t xml:space="preserve">Improved neonatal survival rates due to immediate and competent post-birth interventions provided by the midwife.</w:t>
      </w:r>
    </w:p>
    <w:p>
      <w:pPr>
        <w:numPr>
          <w:ilvl w:val="0"/>
          <w:numId w:val="1003"/>
        </w:numPr>
        <w:pStyle w:val="Compact"/>
      </w:pPr>
      <w:r>
        <w:t xml:space="preserve">Economic benefits for families through reduced out-of-pocket expenses associated with emergency treatments for preventable complications.</w:t>
      </w:r>
    </w:p>
    <w:bookmarkEnd w:id="28"/>
    <w:bookmarkStart w:id="29" w:name="challenges-and-mitigation-strategies"/>
    <w:p>
      <w:pPr>
        <w:pStyle w:val="Heading2"/>
      </w:pPr>
      <w:r>
        <w:t xml:space="preserve">6.0 Challenges and Mitigation Strategies</w:t>
      </w:r>
    </w:p>
    <w:p>
      <w:pPr>
        <w:pStyle w:val="FirstParagraph"/>
      </w:pPr>
      <w:r>
        <w:t xml:space="preserve">Acknowledging the realities of working in Nigeria,Lagos , several challenges have been identified:</w:t>
      </w:r>
    </w:p>
    <w:p>
      <w:pPr>
        <w:pStyle w:val="BodyText"/>
      </w:pPr>
      <w:r>
        <w:rPr>
          <w:bCs/>
          <w:b/>
        </w:rPr>
        <w:t xml:space="preserve">Challenge</w:t>
      </w:r>
    </w:p>
    <w:p>
      <w:pPr>
        <w:pStyle w:val="BodyText"/>
      </w:pPr>
      <w:r>
        <w:rPr>
          <w:bCs/>
          <w:b/>
        </w:rPr>
        <w:t xml:space="preserve">Mitigation Strategy</w:t>
      </w:r>
    </w:p>
    <w:p>
      <w:pPr>
        <w:pStyle w:val="BodyText"/>
      </w:pPr>
      <w:r>
        <w:t xml:space="preserve">Fuel scarcity and traffic congestion affecting midwife mobility.</w:t>
      </w:r>
    </w:p>
    <w:p>
      <w:pPr>
        <w:pStyle w:val="BodyText"/>
      </w:pPr>
      <w:r>
        <w:t xml:space="preserve">Educating communities to seek care early; establishing local birth centers to reduce travel needs.</w:t>
      </w:r>
    </w:p>
    <w:p>
      <w:pPr>
        <w:pStyle w:val="BodyText"/>
      </w:pPr>
      <w:r>
        <w:t xml:space="preserve">Cultural resistance to institutional delivery among some groups in Nigeria,Lagos</w:t>
      </w:r>
    </w:p>
    <w:p>
      <w:pPr>
        <w:pStyle w:val="BodyText"/>
      </w:pPr>
      <w:r>
        <w:t xml:space="preserve">Leveraging midwives for community dialogue and engaging religious leaders.</w:t>
      </w:r>
    </w:p>
    <w:p>
      <w:pPr>
        <w:pStyle w:val="BodyText"/>
      </w:pPr>
      <w:r>
        <w:t xml:space="preserve">Burnout among healthcare workers.</w:t>
      </w:r>
      <w:r>
        <w:t xml:space="preserve"> </w:t>
      </w:r>
      <w:r>
        <w:t xml:space="preserve">&gt;</w:t>
      </w:r>
    </w:p>
    <w:p>
      <w:pPr>
        <w:pStyle w:val="BodyText"/>
      </w:pPr>
      <w:r>
        <w:t xml:space="preserve">Rotational shifts, psychological support programs, and competitive remuneration packages for the midwife workforce.</w:t>
      </w:r>
    </w:p>
    <w:bookmarkEnd w:id="29"/>
    <w:bookmarkStart w:id="30" w:name="conclusion"/>
    <w:p>
      <w:pPr>
        <w:pStyle w:val="Heading2"/>
      </w:pPr>
      <w:r>
        <w:t xml:space="preserve">7.0 Conclusion</w:t>
      </w:r>
    </w:p>
    <w:p>
      <w:pPr>
        <w:pStyle w:val="FirstParagraph"/>
      </w:pPr>
      <w:r>
        <w:t xml:space="preserve">In conclusion, investing in the midwife is investing in the future of Nigeria,Lagos . The project report clearly demonstrates that a robust, well-supported midwifery workforce is essential for achieving Sustainable Development Goals related to health and well-being. By focusing on training, deployment, and support systems specifically tailored to the unique urban dynamics of Nigeria,Lagos , we can create a sustainable model for maternal healthcare.</w:t>
      </w:r>
    </w:p>
    <w:p>
      <w:pPr>
        <w:pStyle w:val="BodyText"/>
      </w:pPr>
      <w:r>
        <w:t xml:space="preserve">The midwife is not merely a clinician; she is a guardian of life in her community. Through this initiative, we aim to elevate the status of the midwife, ensure they have the tools to save lives, and ultimately achieve healthier mothers and babies across Lagos. We recommend immediate funding approval and inter-agency collaboration to operationalize these strategies.</w:t>
      </w:r>
    </w:p>
    <w:p>
      <w:pPr>
        <w:pStyle w:val="BodyText"/>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Enhanced Midwifery Services in Nigeria Lagos</dc:title>
  <dc:creator/>
  <dc:language>en</dc:language>
  <cp:keywords/>
  <dcterms:created xsi:type="dcterms:W3CDTF">2026-07-29T16:42:01Z</dcterms:created>
  <dcterms:modified xsi:type="dcterms:W3CDTF">2026-07-29T16:42:01Z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