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458835b0061ebbe9483df84577ac2d106f87fe4"/>
    <w:p>
      <w:pPr>
        <w:pStyle w:val="Heading1"/>
      </w:pPr>
      <w:r>
        <w:t xml:space="preserve">Comprehensive Project Report: Enhancing Midwife-Led Care in South Africa Johannesburg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Gauteng Department of Health &amp; International Health Partnerships</w:t>
      </w:r>
      <w:r>
        <w:br/>
      </w:r>
      <w:r>
        <w:rPr>
          <w:bCs/>
          <w:b/>
        </w:rPr>
        <w:t xml:space="preserve">From:</w:t>
      </w:r>
      <w:r>
        <w:t xml:space="preserve"> </w:t>
      </w:r>
      <w:r>
        <w:t xml:space="preserve">Project Management Unit, Community Healthcare Initiative</w:t>
      </w:r>
      <w:r>
        <w:br/>
      </w:r>
      <w:r>
        <w:rPr>
          <w:bCs/>
          <w:b/>
        </w:rPr>
        <w:t xml:space="preserve">Subject:</w:t>
      </w:r>
      <w:r>
        <w:t xml:space="preserve"> </w:t>
      </w:r>
      <w:r>
        <w:t xml:space="preserve">Strategic Implementation and Impact Assessment of Midwife-Led Primary Maternal Care Services</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bCs/>
            <w:b/>
          </w:rPr>
          <w:t xml:space="preserve">Project Report</w:t>
        </w:r>
      </w:hyperlink>
      <w:r>
        <w:rPr>
          <w:bCs/>
          <w:b/>
        </w:rPr>
        <w:t xml:space="preserve">Midwife</w:t>
      </w:r>
      <w:r>
        <w:t xml:space="preserve">. The primary objective is to strengthen maternal and neonatal health services within</w:t>
      </w:r>
      <w:r>
        <w:t xml:space="preserve"> </w:t>
      </w:r>
      <w:r>
        <w:rPr>
          <w:bCs/>
          <w:b/>
        </w:rPr>
        <w:t xml:space="preserve">South Africa Johannesburg</w:t>
      </w:r>
      <w:r>
        <w:t xml:space="preserve">, specifically targeting underserved communities in high-density townships. By empowering midwives with advanced resources, continuous professional development, and adequate infrastructure, this project aims to reduce maternal mortality ratios (MMR) and improve birth outcomes across the region.</w:t>
      </w:r>
    </w:p>
    <w:bookmarkEnd w:id="20"/>
    <w:bookmarkStart w:id="21" w:name="background-and-context"/>
    <w:p>
      <w:pPr>
        <w:pStyle w:val="Heading2"/>
      </w:pPr>
      <w:r>
        <w:t xml:space="preserve">2. Background and Context</w:t>
      </w:r>
    </w:p>
    <w:p>
      <w:pPr>
        <w:pStyle w:val="FirstParagraph"/>
      </w:pPr>
      <w:r>
        <w:rPr>
          <w:bCs/>
          <w:b/>
        </w:rPr>
        <w:t xml:space="preserve">South Africa Johannesburg</w:t>
      </w:r>
      <w:r>
        <w:t xml:space="preserve">South Africa Johannesburg, the burden of disease is high, compounded by socioeconomic factors such as poverty, housing instability, and HIV prevalence.</w:t>
      </w:r>
    </w:p>
    <w:p>
      <w:pPr>
        <w:pStyle w:val="BodyText"/>
      </w:pPr>
      <w:r>
        <w:t xml:space="preserve">The</w:t>
      </w:r>
      <w:r>
        <w:t xml:space="preserve"> </w:t>
      </w:r>
      <w:r>
        <w:rPr>
          <w:iCs/>
          <w:i/>
          <w:bCs/>
          <w:b/>
        </w:rPr>
        <w:t xml:space="preserve">Midwife</w:t>
      </w:r>
      <w:r>
        <w:rPr>
          <w:iCs/>
          <w:i/>
        </w:rPr>
        <w:t xml:space="preserve">Midwife</w:t>
      </w:r>
      <w:r>
        <w:t xml:space="preserve">-led interventions. This project seeks to address these gaps by redefining the operational capacity of midwifery services in</w:t>
      </w:r>
      <w:r>
        <w:t xml:space="preserve"> </w:t>
      </w:r>
      <w:r>
        <w:rPr>
          <w:bCs/>
          <w:b/>
        </w:rPr>
        <w:t xml:space="preserve">South Africa Johannesburg</w:t>
      </w:r>
      <w:r>
        <w:t xml:space="preserve">.</w:t>
      </w:r>
    </w:p>
    <w:bookmarkEnd w:id="21"/>
    <w:bookmarkStart w:id="22" w:name="project-objectives"/>
    <w:p>
      <w:pPr>
        <w:pStyle w:val="Heading2"/>
      </w:pPr>
      <w:r>
        <w:t xml:space="preserve">3. Project Objectives</w:t>
      </w:r>
    </w:p>
    <w:p>
      <w:pPr>
        <w:pStyle w:val="FirstParagraph"/>
      </w:pPr>
      <w:r>
        <w:t xml:space="preserve">The core objectives of this initiative are multifaceted, aiming to create a sustainable model for maternal health in</w:t>
      </w:r>
    </w:p>
    <w:p>
      <w:pPr>
        <w:pStyle w:val="BodyText"/>
      </w:pPr>
      <w:hyperlink w:anchor="Xa39a3ee5e6b4b0d3255bfef95601890afd80709">
        <w:r>
          <w:rPr>
            <w:rStyle w:val="Hyperlink"/>
          </w:rPr>
          <w:t xml:space="preserve">South Africa Johannesburg</w:t>
        </w:r>
      </w:hyperlink>
      <w:r>
        <w:t xml:space="preserve">:</w:t>
      </w:r>
    </w:p>
    <w:p>
      <w:pPr>
        <w:numPr>
          <w:ilvl w:val="0"/>
          <w:numId w:val="1001"/>
        </w:numPr>
        <w:pStyle w:val="Compact"/>
      </w:pPr>
      <w:r>
        <w:t xml:space="preserve">To enhance the clinical competencies of</w:t>
      </w:r>
      <w:r>
        <w:t xml:space="preserve"> </w:t>
      </w:r>
      <w:r>
        <w:rPr>
          <w:iCs/>
          <w:i/>
          <w:bCs/>
          <w:b/>
        </w:rPr>
        <w:t xml:space="preserve">Midwife</w:t>
      </w:r>
    </w:p>
    <w:p>
      <w:pPr>
        <w:numPr>
          <w:ilvl w:val="0"/>
          <w:numId w:val="1001"/>
        </w:numPr>
        <w:pStyle w:val="Compact"/>
      </w:pPr>
      <w:r>
        <w:t xml:space="preserve">To improve the infrastructure of primary health care clinics in selected districts of</w:t>
      </w:r>
    </w:p>
    <w:p>
      <w:pPr>
        <w:numPr>
          <w:ilvl w:val="0"/>
          <w:numId w:val="1000"/>
        </w:numPr>
        <w:pStyle w:val="Compact"/>
      </w:pPr>
      <w:hyperlink w:anchor="Xa39a3ee5e6b4b0d3255bfef95601890afd80709">
        <w:r>
          <w:rPr>
            <w:rStyle w:val="Hyperlink"/>
          </w:rPr>
          <w:t xml:space="preserve">South Africa Johannesburg</w:t>
        </w:r>
      </w:hyperlink>
      <w:r>
        <w:t xml:space="preserve">, ensuring they are equipped to handle routine births safely.</w:t>
      </w:r>
    </w:p>
    <w:p>
      <w:pPr>
        <w:numPr>
          <w:ilvl w:val="0"/>
          <w:numId w:val="1001"/>
        </w:numPr>
        <w:pStyle w:val="Compact"/>
      </w:pPr>
      <w:r>
        <w:t xml:space="preserve">To integrate digital health records to track maternal outcomes, allowing for better data-driven decisions regarding resource allocation in</w:t>
      </w:r>
    </w:p>
    <w:p>
      <w:pPr>
        <w:numPr>
          <w:ilvl w:val="0"/>
          <w:numId w:val="1000"/>
        </w:numPr>
        <w:pStyle w:val="Compact"/>
      </w:pPr>
      <w:hyperlink w:anchor="Xa39a3ee5e6b4b0d3255bfef95601890afd80709">
        <w:r>
          <w:rPr>
            <w:rStyle w:val="Hyperlink"/>
          </w:rPr>
          <w:t xml:space="preserve">South Africa Johannesburg</w:t>
        </w:r>
      </w:hyperlink>
      <w:r>
        <w:t xml:space="preserve">.</w:t>
      </w:r>
    </w:p>
    <w:p>
      <w:pPr>
        <w:numPr>
          <w:ilvl w:val="0"/>
          <w:numId w:val="1001"/>
        </w:numPr>
        <w:pStyle w:val="Compact"/>
      </w:pPr>
      <w:r>
        <w:t xml:space="preserve">To foster community trust by establishing midwife-led health education programs, focusing on nutrition and hygiene.</w:t>
      </w:r>
    </w:p>
    <w:bookmarkEnd w:id="22"/>
    <w:bookmarkStart w:id="26" w:name="methodology-and-implementation-strategy"/>
    <w:p>
      <w:pPr>
        <w:pStyle w:val="Heading2"/>
      </w:pPr>
      <w:r>
        <w:t xml:space="preserve">4. Methodology and Implementation Strategy</w:t>
      </w:r>
    </w:p>
    <w:bookmarkStart w:id="23" w:name="X9f38d7cbea688c02442709512790714e9e40c58"/>
    <w:p>
      <w:pPr>
        <w:pStyle w:val="Heading3"/>
      </w:pPr>
      <w:r>
        <w:t xml:space="preserve">4.1 Capacity Building for the Midwife workforce</w:t>
      </w:r>
    </w:p>
    <w:p>
      <w:pPr>
        <w:pStyle w:val="FirstParagraph"/>
      </w:pPr>
      <w:r>
        <w:t xml:space="preserve">A significant portion of the budget is allocated to professional development. We are partnering with local universities in</w:t>
      </w:r>
    </w:p>
    <w:p>
      <w:pPr>
        <w:pStyle w:val="BodyText"/>
      </w:pPr>
      <w:hyperlink w:anchor="Xa39a3ee5e6b4b0d3255bfef95601890afd80709">
        <w:r>
          <w:rPr>
            <w:rStyle w:val="Hyperlink"/>
          </w:rPr>
          <w:t xml:space="preserve">South Africa Johannesburg</w:t>
        </w:r>
      </w:hyperlink>
      <w:r>
        <w:t xml:space="preserve"> </w:t>
      </w:r>
      <w:r>
        <w:t xml:space="preserve">to offer continuous professional development (CPD) modules. These modules focus on high-risk pregnancy management, HIV-positive mother care, and pediatric emergency response. The goal is to ensure that every</w:t>
      </w:r>
      <w:r>
        <w:t xml:space="preserve"> </w:t>
      </w:r>
      <w:r>
        <w:rPr>
          <w:iCs/>
          <w:i/>
          <w:bCs/>
          <w:b/>
        </w:rPr>
        <w:t xml:space="preserve">Midwife</w:t>
      </w:r>
      <w:r>
        <w:t xml:space="preserve"> </w:t>
      </w:r>
      <w:r>
        <w:t xml:space="preserve">involved in the project possesses up-to-date knowledge and skills.</w:t>
      </w:r>
    </w:p>
    <w:bookmarkEnd w:id="23"/>
    <w:bookmarkStart w:id="24" w:name="Xea1c3222e48391ed82e849fcd3edff7e708bed9"/>
    <w:p>
      <w:pPr>
        <w:pStyle w:val="Heading3"/>
      </w:pPr>
      <w:r>
        <w:t xml:space="preserve">4.2 Infrastructure and Supply Chain Optimization</w:t>
      </w:r>
    </w:p>
    <w:p>
      <w:pPr>
        <w:pStyle w:val="FirstParagraph"/>
      </w:pPr>
      <w:r>
        <w:t xml:space="preserve">In</w:t>
      </w:r>
    </w:p>
    <w:p>
      <w:pPr>
        <w:pStyle w:val="BodyText"/>
      </w:pPr>
      <w:hyperlink w:anchor="Xa39a3ee5e6b4b0d3255bfef95601890afd80709">
        <w:r>
          <w:rPr>
            <w:rStyle w:val="Hyperlink"/>
          </w:rPr>
          <w:t xml:space="preserve">South Africa Johannesburg</w:t>
        </w:r>
      </w:hyperlink>
      <w:r>
        <w:t xml:space="preserve">, clinic readiness is critical. The project involves auditing 50 key clinics to assess their readiness for midwifery-led births. Supplies including clean delivery kits, antihypertensives, oxytocics, and neonatal resuscitation bags will be standardized and distributed regularly via a dedicated logistics pipeline managed by the provincial health department.</w:t>
      </w:r>
    </w:p>
    <w:bookmarkEnd w:id="24"/>
    <w:bookmarkStart w:id="25" w:name="community-engagement"/>
    <w:p>
      <w:pPr>
        <w:pStyle w:val="Heading3"/>
      </w:pPr>
      <w:r>
        <w:t xml:space="preserve">4.3 Community Engagement</w:t>
      </w:r>
    </w:p>
    <w:p>
      <w:pPr>
        <w:pStyle w:val="FirstParagraph"/>
      </w:pPr>
      <w:r>
        <w:t xml:space="preserve">South Africa Johannesburg's diverse population requires culturally sensitive care. The project includes training</w:t>
      </w:r>
      <w:r>
        <w:t xml:space="preserve"> </w:t>
      </w:r>
      <w:r>
        <w:rPr>
          <w:iCs/>
          <w:i/>
          <w:bCs/>
          <w:b/>
        </w:rPr>
        <w:t xml:space="preserve">MIdwife</w:t>
      </w:r>
      <w:r>
        <w:t xml:space="preserve">s in cultural competency and language skills (including Zulu, Sotho, and Tswana) to bridge communication gaps with mothers from various backgrounds.</w:t>
      </w:r>
    </w:p>
    <w:bookmarkEnd w:id="25"/>
    <w:bookmarkEnd w:id="26"/>
    <w:bookmarkStart w:id="27" w:name="challenges-and-risk-mitigation"/>
    <w:p>
      <w:pPr>
        <w:pStyle w:val="Heading2"/>
      </w:pPr>
      <w:r>
        <w:t xml:space="preserve">5. Challenges and Risk Mitigation</w:t>
      </w:r>
    </w:p>
    <w:p>
      <w:pPr>
        <w:pStyle w:val="FirstParagraph"/>
      </w:pPr>
      <w:r>
        <w:rPr>
          <w:bCs/>
          <w:b/>
        </w:rPr>
        <w:t xml:space="preserve">A. Workforce Shortages:</w:t>
      </w:r>
      <w:r>
        <w:br/>
      </w:r>
      <w:r>
        <w:t xml:space="preserve">Like much of</w:t>
      </w:r>
    </w:p>
    <w:p>
      <w:pPr>
        <w:pStyle w:val="BodyText"/>
      </w:pPr>
      <w:hyperlink w:anchor="Xa39a3ee5e6b4b0d3255bfef95601890afd80709">
        <w:r>
          <w:rPr>
            <w:rStyle w:val="Hyperlink"/>
          </w:rPr>
          <w:t xml:space="preserve">South Africa Johannesburg</w:t>
        </w:r>
      </w:hyperlink>
      <w:r>
        <w:t xml:space="preserve">, the region faces a shortage of qualified nursing staff. To mitigate this, we are introducing retention incentives and mentorship programs where senior midwives support junior staff.</w:t>
      </w:r>
    </w:p>
    <w:p>
      <w:pPr>
        <w:pStyle w:val="BodyText"/>
      </w:pPr>
      <w:r>
        <w:rPr>
          <w:bCs/>
          <w:b/>
        </w:rPr>
        <w:t xml:space="preserve">B. Resource Constraints:</w:t>
      </w:r>
      <w:r>
        <w:t xml:space="preserve"> </w:t>
      </w:r>
      <w:r>
        <w:t xml:space="preserve">Budget limitations can impact supply chains in</w:t>
      </w:r>
    </w:p>
    <w:p>
      <w:pPr>
        <w:pStyle w:val="BodyText"/>
      </w:pPr>
      <w:hyperlink w:anchor="Xa39a3ee5e6b4b0d3255bfef95601890afd80709">
        <w:r>
          <w:rPr>
            <w:rStyle w:val="Hyperlink"/>
          </w:rPr>
          <w:t xml:space="preserve">South Africa Johannesburg</w:t>
        </w:r>
      </w:hyperlink>
      <w:r>
        <w:t xml:space="preserve">. We have secured partnerships with private sector sponsors to supplement government funding for essential medical supplies, ensuring that the</w:t>
      </w:r>
      <w:r>
        <w:t xml:space="preserve"> </w:t>
      </w:r>
      <w:r>
        <w:rPr>
          <w:iCs/>
          <w:i/>
          <w:bCs/>
          <w:b/>
        </w:rPr>
        <w:t xml:space="preserve">MIdwife</w:t>
      </w:r>
      <w:r>
        <w:t xml:space="preserve"> </w:t>
      </w:r>
      <w:r>
        <w:t xml:space="preserve">never faces stockouts of critical items.</w:t>
      </w:r>
    </w:p>
    <w:p>
      <w:pPr>
        <w:pStyle w:val="BodyText"/>
      </w:pPr>
      <w:r>
        <w:rPr>
          <w:bCs/>
          <w:b/>
        </w:rPr>
        <w:t xml:space="preserve">C. Infrastructure Decay:</w:t>
      </w:r>
      <w:r>
        <w:t xml:space="preserve"> </w:t>
      </w:r>
      <w:r>
        <w:t xml:space="preserve">Old clinic buildings in parts of</w:t>
      </w:r>
    </w:p>
    <w:p>
      <w:pPr>
        <w:pStyle w:val="BodyText"/>
      </w:pPr>
      <w:hyperlink w:anchor="Xa39a3ee5e6b4b0d3255bfef95601890afd80709">
        <w:r>
          <w:rPr>
            <w:rStyle w:val="Hyperlink"/>
          </w:rPr>
          <w:t xml:space="preserve">South Africa Johannesburg</w:t>
        </w:r>
      </w:hyperlink>
      <w:r>
        <w:t xml:space="preserve"> </w:t>
      </w:r>
      <w:r>
        <w:t xml:space="preserve">pose safety risks. The project prioritizes renovations in the most dilapidated facilities before scaling up midwifery services there.</w:t>
      </w:r>
    </w:p>
    <w:bookmarkEnd w:id="27"/>
    <w:bookmarkStart w:id="28" w:name="expected-outcomes-and-impact"/>
    <w:p>
      <w:pPr>
        <w:pStyle w:val="Heading2"/>
      </w:pPr>
      <w:r>
        <w:t xml:space="preserve">6. Expected Outcomes and Impact</w:t>
      </w:r>
    </w:p>
    <w:p>
      <w:pPr>
        <w:pStyle w:val="FirstParagraph"/>
      </w:pPr>
      <w:r>
        <w:t xml:space="preserve">If successfully implemented, this project will significantly alter the healthcare landscape for maternal care in</w:t>
      </w:r>
    </w:p>
    <w:p>
      <w:pPr>
        <w:pStyle w:val="BodyText"/>
      </w:pPr>
    </w:p>
    <w:p>
      <w:pPr>
        <w:pStyle w:val="BodyText"/>
      </w:pPr>
      <w:r>
        <w:t xml:space="preserve">South Africa Johannesburg. We anticipate:</w:t>
      </w:r>
    </w:p>
    <w:p>
      <w:pPr>
        <w:numPr>
          <w:ilvl w:val="0"/>
          <w:numId w:val="1002"/>
        </w:numPr>
        <w:pStyle w:val="Compact"/>
      </w:pPr>
      <w:r>
        <w:t xml:space="preserve">A 15% reduction in preventable maternal deaths within the first two years.</w:t>
      </w:r>
    </w:p>
    <w:p>
      <w:pPr>
        <w:numPr>
          <w:ilvl w:val="0"/>
          <w:numId w:val="1002"/>
        </w:numPr>
        <w:pStyle w:val="Compact"/>
      </w:pPr>
      <w:r>
        <w:t xml:space="preserve">An increase in institutional deliveries, as mothers feel more confident in the capabilities of their local</w:t>
      </w:r>
      <w:r>
        <w:t xml:space="preserve"> </w:t>
      </w:r>
      <w:r>
        <w:rPr>
          <w:iCs/>
          <w:i/>
          <w:bCs/>
          <w:b/>
        </w:rPr>
        <w:t xml:space="preserve">MIdwife</w:t>
      </w:r>
      <w:r>
        <w:t xml:space="preserve">.</w:t>
      </w:r>
    </w:p>
    <w:p>
      <w:pPr>
        <w:numPr>
          <w:ilvl w:val="0"/>
          <w:numId w:val="1002"/>
        </w:numPr>
        <w:pStyle w:val="Compact"/>
      </w:pPr>
      <w:r>
        <w:t xml:space="preserve">Improved neonatal survival rates due to better immediate post-birth care.</w:t>
      </w:r>
    </w:p>
    <w:p>
      <w:pPr>
        <w:numPr>
          <w:ilvl w:val="0"/>
          <w:numId w:val="1002"/>
        </w:numPr>
        <w:pStyle w:val="Compact"/>
      </w:pPr>
      <w:r>
        <w:t xml:space="preserve">A empowered workforce of midwives who are viewed as leaders in primary healthcare within</w:t>
      </w:r>
      <w:r>
        <w:t xml:space="preserve"> </w:t>
      </w:r>
      <w:hyperlink w:anchor="Xa39a3ee5e6b4b0d3255bfef95601890afd80709">
        <w:r>
          <w:rPr>
            <w:rStyle w:val="Hyperlink"/>
            <w:bCs/>
            <w:b/>
          </w:rPr>
          <w:t xml:space="preserve">South Africa Johannesburg</w:t>
        </w:r>
      </w:hyperlink>
      <w:r>
        <w:rPr>
          <w:bCs/>
          <w:b/>
        </w:rPr>
        <w:t xml:space="preserve">.</w:t>
      </w:r>
    </w:p>
    <w:bookmarkEnd w:id="28"/>
    <w:bookmarkStart w:id="29" w:name="Xce5a3b1f7743ef514b55e72a25490b0619589cc"/>
    <w:p>
      <w:pPr>
        <w:pStyle w:val="Heading2"/>
      </w:pPr>
      <w:r>
        <w:rPr>
          <w:iCs/>
          <w:i/>
        </w:rPr>
        <w:t xml:space="preserve">"The success of this project hinges on the respect, support, and resources provided to the Midwife. In South Africa Johannesburg, where healthcare gaps are wide, the midwife is not just a caregiver; she is a lifeline for countless families."</w:t>
      </w:r>
    </w:p>
    <w:bookmarkEnd w:id="29"/>
    <w:bookmarkStart w:id="30" w:name="conclusion"/>
    <w:p>
      <w:pPr>
        <w:pStyle w:val="Heading2"/>
      </w:pPr>
      <w:r>
        <w:t xml:space="preserve">7. Conclusion</w:t>
      </w:r>
    </w:p>
    <w:p>
      <w:pPr>
        <w:pStyle w:val="FirstParagraph"/>
      </w:pPr>
      <w:r>
        <w:t xml:space="preserve">This</w:t>
      </w:r>
      <w:r>
        <w:t xml:space="preserve"> </w:t>
      </w:r>
      <w:hyperlink w:anchor="Xa39a3ee5e6b4b0d3255bfef95601890afd80709">
        <w:r>
          <w:rPr>
            <w:rStyle w:val="Hyperlink"/>
            <w:bCs/>
            <w:b/>
          </w:rPr>
          <w:t xml:space="preserve">Project Report</w:t>
        </w:r>
      </w:hyperlink>
    </w:p>
    <w:p>
      <w:pPr>
        <w:pStyle w:val="BodyText"/>
      </w:pPr>
      <w:r>
        <w:t xml:space="preserve">South Africa Johannesburg.. By focusing on the professional growth, resource availability, and working conditions of the</w:t>
      </w:r>
      <w:r>
        <w:t xml:space="preserve"> </w:t>
      </w:r>
      <w:r>
        <w:rPr>
          <w:iCs/>
          <w:i/>
          <w:bCs/>
          <w:b/>
        </w:rPr>
        <w:t xml:space="preserve">MIdwife</w:t>
      </w:r>
      <w:r>
        <w:t xml:space="preserve">, we can build a resilient healthcare system that serves all citizens equitably. The data suggests that when midwives are supported, communities thrive. Therefore, we strongly recommend the immediate approval and funding of this initiative to begin implementation in Q1 next year.</w:t>
      </w:r>
    </w:p>
    <w:p>
      <w:pPr>
        <w:pStyle w:val="BodyText"/>
      </w:pPr>
      <w:r>
        <w:t xml:space="preserve">The journey toward universal health coverage in</w:t>
      </w:r>
    </w:p>
    <w:p>
      <w:pPr>
        <w:pStyle w:val="BodyText"/>
      </w:pPr>
      <w:r>
        <w:t xml:space="preserve">South Africa Johannesburg is complex, but it is navigable through focused investment in human capital. The midwife stands at the forefront of this mission, and it is imperative that we equip her with the tools she needs to succeed.</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 Services in South Africa Johannesburg</dc:title>
  <dc:creator/>
  <dc:language>en</dc:language>
  <cp:keywords/>
  <dcterms:created xsi:type="dcterms:W3CDTF">2026-07-30T07:12:11Z</dcterms:created>
  <dcterms:modified xsi:type="dcterms:W3CDTF">2026-07-30T07:12:11Z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