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Integration</w:t>
      </w:r>
      <w:r>
        <w:t xml:space="preserve"> </w:t>
      </w:r>
      <w:r>
        <w:t xml:space="preserve">in</w:t>
      </w:r>
      <w:r>
        <w:t xml:space="preserve"> </w:t>
      </w:r>
      <w:r>
        <w:t xml:space="preserve">Egypt</w:t>
      </w:r>
      <w:r>
        <w:t xml:space="preserve"> </w:t>
      </w:r>
      <w:r>
        <w:t xml:space="preserve">Cairo</w:t>
      </w:r>
    </w:p>
    <w:bookmarkStart w:id="32" w:name="X8ea30e884dc127c13ce131b133b13e4ee7cc899"/>
    <w:p>
      <w:pPr>
        <w:pStyle w:val="Heading1"/>
      </w:pPr>
      <w:r>
        <w:t xml:space="preserve">Project Report: Strategic Enhancement of Military Officer Training and Integration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High Command Review Board, Ministry of Defense</w:t>
      </w:r>
      <w:r>
        <w:br/>
      </w:r>
      <w:r>
        <w:rPr>
          <w:bCs/>
          <w:b/>
        </w:rPr>
        <w:t xml:space="preserve">From:</w:t>
      </w:r>
      <w:r>
        <w:t xml:space="preserve"> </w:t>
      </w:r>
      <w:r>
        <w:t xml:space="preserve">Strategic Planning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serves as a comprehensive document detailing the strategic initiatives required to enhance the professional development, tactical proficiency, and leadership capabilities of Military Officer personnel within the Egyptian Armed Forces. Specifically focusing on operations and training hubs located in Egypt Cairo, this report outlines a multi-faceted approach to modernizing officer corps education. The primary objective is to align local training methodologies with international best practices while respecting national sovereignty and cultural context. By leveraging the strategic geographic position of Egypt Cairo, we aim to create a regional hub for military excellence that influences stability across North Africa and the Middle East.</w:t>
      </w:r>
    </w:p>
    <w:bookmarkEnd w:id="20"/>
    <w:bookmarkStart w:id="21" w:name="project-background-and-context"/>
    <w:p>
      <w:pPr>
        <w:pStyle w:val="Heading2"/>
      </w:pPr>
      <w:r>
        <w:t xml:space="preserve">2. Project Background and Context</w:t>
      </w:r>
    </w:p>
    <w:p>
      <w:pPr>
        <w:pStyle w:val="FirstParagraph"/>
      </w:pPr>
      <w:r>
        <w:t xml:space="preserve">The geopolitical landscape in which Egypt operates is complex, requiring a highly adaptable and technologically proficient Military Officer cadre. As the capital city of Egypt Cairo continues to expand its role as a diplomatic, economic, and military center in North Africa, the institutions situated within its borders face increasing pressure to deliver superior security outcomes. Historically, the Military Officer training infrastructure in Egypt Cairo has been robust; however recent shifts in modern warfare—characterized by cyber threats asymmetric warfare and advanced digital surveillance necessitate an urgent update to curriculum standards.</w:t>
      </w:r>
    </w:p>
    <w:p>
      <w:pPr>
        <w:pStyle w:val="BodyText"/>
      </w:pPr>
      <w:r>
        <w:t xml:space="preserve">The current project arises from a gap analysis conducted over the last six months, which identified several areas where traditional methods fall short of contemporary operational requirements. Furthermore as Egypt Cairo hosts numerous international peacekeeping missions and bilateral defense exercises there is a critical need for officers who possess not only tactical skills but also advanced diplomatic and cultural intelligence capabilities.</w:t>
      </w:r>
    </w:p>
    <w:bookmarkEnd w:id="21"/>
    <w:bookmarkStart w:id="22" w:name="objectives"/>
    <w:p>
      <w:pPr>
        <w:pStyle w:val="Heading2"/>
      </w:pPr>
      <w:r>
        <w:t xml:space="preserve">3. Objectives</w:t>
      </w:r>
    </w:p>
    <w:p>
      <w:pPr>
        <w:numPr>
          <w:ilvl w:val="0"/>
          <w:numId w:val="1001"/>
        </w:numPr>
        <w:pStyle w:val="Compact"/>
      </w:pPr>
      <w:r>
        <w:t xml:space="preserve">To modernize the Military Officer curriculum in Egypt Cairo to include modules on cyber warfare, information operations, and drone technology.</w:t>
      </w:r>
    </w:p>
    <w:p>
      <w:pPr>
        <w:numPr>
          <w:ilvl w:val="0"/>
          <w:numId w:val="1001"/>
        </w:numPr>
        <w:pStyle w:val="Compact"/>
      </w:pPr>
      <w:r>
        <w:t xml:space="preserve">To enhance leadership training by integrating scenario-based simulations that reflect complex urban environments typical of Egypt Cairo's metropolitan challenges.</w:t>
      </w:r>
    </w:p>
    <w:p>
      <w:pPr>
        <w:numPr>
          <w:ilvl w:val="0"/>
          <w:numId w:val="1001"/>
        </w:numPr>
        <w:pStyle w:val="Compact"/>
      </w:pPr>
      <w:r>
        <w:t xml:space="preserve">To establish partnerships with global military academies to facilitate knowledge exchange for Military Officer personnel stationed in Egypt Cairo.</w:t>
      </w:r>
    </w:p>
    <w:p>
      <w:pPr>
        <w:numPr>
          <w:ilvl w:val="0"/>
          <w:numId w:val="1001"/>
        </w:numPr>
        <w:pStyle w:val="Compact"/>
      </w:pPr>
      <w:r>
        <w:t xml:space="preserve">To improve logistical support systems for officers undergoing advanced training within the capital region ensuring operational readiness at all times.</w:t>
      </w:r>
    </w:p>
    <w:bookmarkEnd w:id="22"/>
    <w:bookmarkStart w:id="23" w:name="X3520071cb85fb3e705766f2fc1479cc710553b0"/>
    <w:p>
      <w:pPr>
        <w:pStyle w:val="Heading2"/>
      </w:pPr>
      <w:r>
        <w:t xml:space="preserve">4. Strategic Importance of Location: Egypt Cairo</w:t>
      </w:r>
    </w:p>
    <w:p>
      <w:pPr>
        <w:pStyle w:val="FirstParagraph"/>
      </w:pPr>
      <w:r>
        <w:t xml:space="preserve">The choice to focus intensive development efforts on Egypt Cairo is not arbitrary. The city serves as the administrative heart of national defense logistics and strategic planning. Concentrating resources in Egypt Cairo allows for centralized oversight, efficient resource allocation, and rapid implementation of new protocols across various branches of service.</w:t>
      </w:r>
    </w:p>
    <w:p>
      <w:pPr>
        <w:pStyle w:val="BodyText"/>
      </w:pPr>
      <w:r>
        <w:t xml:space="preserve">Moreover the infrastructure available in Egypt Cairo provides unique opportunities for joint-training exercises involving air land and sea components due to its proximity to key waterways and desert training grounds. By anchoring the Military Officer enhancement project in Egypt Cairo we leverage existing facilities such as major command centers research institutes and communication hubs thereby reducing overhead costs while maximizing impact.</w:t>
      </w:r>
    </w:p>
    <w:bookmarkEnd w:id="23"/>
    <w:bookmarkStart w:id="27" w:name="proposed-methodology"/>
    <w:p>
      <w:pPr>
        <w:pStyle w:val="Heading2"/>
      </w:pPr>
      <w:r>
        <w:t xml:space="preserve">5. Proposed Methodology</w:t>
      </w:r>
    </w:p>
    <w:bookmarkStart w:id="24" w:name="curriculum-modernization"/>
    <w:p>
      <w:pPr>
        <w:pStyle w:val="Heading3"/>
      </w:pPr>
      <w:r>
        <w:t xml:space="preserve">5.1 Curriculum Modernization</w:t>
      </w:r>
    </w:p>
    <w:p>
      <w:pPr>
        <w:pStyle w:val="FirstParagraph"/>
      </w:pPr>
      <w:r>
        <w:t xml:space="preserve">The first phase involves a complete overhaul of the academic framework for Military Officer candidates. This includes the introduction of interdisciplinary courses that blend traditional military science with computer science data analytics and international law. Special attention will be given to ethical leadership in high-pressure environments ensuring that every Military Officer emerging from Egypt Cairo’s training facilities is prepared to navigate complex moral landscapes.</w:t>
      </w:r>
    </w:p>
    <w:bookmarkEnd w:id="24"/>
    <w:bookmarkStart w:id="25" w:name="technological-integration"/>
    <w:p>
      <w:pPr>
        <w:pStyle w:val="Heading3"/>
      </w:pPr>
      <w:r>
        <w:t xml:space="preserve">5.2 Technological Integration</w:t>
      </w:r>
    </w:p>
    <w:p>
      <w:pPr>
        <w:pStyle w:val="FirstParagraph"/>
      </w:pPr>
      <w:r>
        <w:t xml:space="preserve">In collaboration with defense technology partners we will deploy advanced simulation centers within Egypt Cairo. These facilities will utilize virtual reality (VR) and augmented reality (AR) technologies to replicate battlefield scenarios with unprecedented realism. Military Officer trainees will engage in immersive exercises that test decision-making under stress providing invaluable experience without the risks associated with live-fire drills.</w:t>
      </w:r>
    </w:p>
    <w:bookmarkEnd w:id="25"/>
    <w:bookmarkStart w:id="26" w:name="leadership-and-soft-skills-development"/>
    <w:p>
      <w:pPr>
        <w:pStyle w:val="Heading3"/>
      </w:pPr>
      <w:r>
        <w:t xml:space="preserve">5.3 Leadership and Soft Skills Development</w:t>
      </w:r>
    </w:p>
    <w:p>
      <w:pPr>
        <w:pStyle w:val="FirstParagraph"/>
      </w:pPr>
      <w:r>
        <w:t xml:space="preserve">Recognizing that modern warfare requires strong interpersonal skills we are introducing mandatory modules on crisis communication cross-cultural negotiation and team psychology. These components are crucial for Military Officer personnel who may be deployed in multinational coalitions or humanitarian missions originating from Egypt Cairo.</w:t>
      </w:r>
    </w:p>
    <w:bookmarkEnd w:id="26"/>
    <w:bookmarkEnd w:id="27"/>
    <w:bookmarkStart w:id="28" w:name="implementation-timeline"/>
    <w:p>
      <w:pPr>
        <w:pStyle w:val="Heading2"/>
      </w:pPr>
      <w:r>
        <w:t xml:space="preserve">6. Implementation Timeline</w:t>
      </w:r>
    </w:p>
    <w:p>
      <w:pPr>
        <w:pStyle w:val="FirstParagraph"/>
      </w:pPr>
      <w:r>
        <w:t xml:space="preserve">Phase</w:t>
      </w:r>
    </w:p>
    <w:p>
      <w:pPr>
        <w:pStyle w:val="BodyText"/>
      </w:pPr>
      <w:r>
        <w:t xml:space="preserve">Description</w:t>
      </w:r>
    </w:p>
    <w:p>
      <w:pPr>
        <w:pStyle w:val="BodyText"/>
      </w:pPr>
      <w:r>
        <w:t xml:space="preserve">Duration</w:t>
      </w:r>
    </w:p>
    <w:p>
      <w:pPr>
        <w:pStyle w:val="BodyText"/>
      </w:pPr>
      <w:r>
        <w:t xml:space="preserve">Phase 1: Analysis &amp; Design&lt;/ td&gt;&lt; td&gt;Curriculum review partner selection facility assessment in Egypt Cairo&lt;/ td&gt;&lt; td&gt;Months 1-3&lt;/ t d&gt;&amp; lt ;/ tr &gt; ;&amp; lt ;t r &gt; ;&amp; lt ;t d &gt; Phase 2: Pilot Programs&lt;/td&gt;</w:t>
      </w:r>
    </w:p>
    <w:p>
      <w:pPr>
        <w:pStyle w:val="BodyText"/>
      </w:pPr>
      <w:r>
        <w:t xml:space="preserve">Testing new modules with select Military Officer cohorts in Egypt Cairo</w:t>
      </w:r>
    </w:p>
    <w:p>
      <w:pPr>
        <w:pStyle w:val="BodyText"/>
      </w:pPr>
      <w:r>
        <w:t xml:space="preserve">Months 4-6</w:t>
      </w:r>
    </w:p>
    <w:p>
      <w:pPr>
        <w:pStyle w:val="BodyText"/>
      </w:pPr>
      <w:r>
        <w:t xml:space="preserve">&lt; td &gt;Phase 3: Full Rollout&lt;/ td&gt;&lt; td&gt;Nationwide adoption starting with headquarters in Egypt Cairo&lt;/ t d&gt;&amp; lt ;/ tr &gt; ;&amp; lt ;t r &gt; Phase 4: Evaluation &amp;</w:t>
      </w:r>
      <w:r>
        <w:br/>
      </w:r>
      <w:r>
        <w:t xml:space="preserve">Optimization</w:t>
      </w:r>
    </w:p>
    <w:p>
      <w:pPr>
        <w:pStyle w:val="BodyText"/>
      </w:pPr>
      <w:r>
        <w:t xml:space="preserve">Performance metrics assessment and continuous improvement loops for all Military Officer training in Egypt Cairo</w:t>
      </w:r>
    </w:p>
    <w:p>
      <w:pPr>
        <w:pStyle w:val="BodyText"/>
      </w:pPr>
      <w:r>
        <w:t xml:space="preserve">Months 7-12</w:t>
      </w:r>
    </w:p>
    <w:bookmarkEnd w:id="28"/>
    <w:bookmarkStart w:id="29" w:name="risk-management"/>
    <w:p>
      <w:pPr>
        <w:pStyle w:val="Heading2"/>
      </w:pPr>
      <w:r>
        <w:t xml:space="preserve">7. Risk Management</w:t>
      </w:r>
    </w:p>
    <w:p>
      <w:pPr>
        <w:pStyle w:val="FirstParagraph"/>
      </w:pPr>
      <w:r>
        <w:t xml:space="preserve">The implementation of this project carries certain risks including potential resistance to change among senior personnel data security vulnerabilities during the transition to digital systems and budgetary constraints. To mitigate these risks we have established a robust risk management framework that includes regular stakeholder engagement cybersecurity audits and flexible financial planning.</w:t>
      </w:r>
    </w:p>
    <w:bookmarkEnd w:id="29"/>
    <w:bookmarkStart w:id="30" w:name="expected-outcomes"/>
    <w:p>
      <w:pPr>
        <w:pStyle w:val="Heading2"/>
      </w:pPr>
      <w:r>
        <w:t xml:space="preserve">8. Expected Outcomes</w:t>
      </w:r>
    </w:p>
    <w:p>
      <w:pPr>
        <w:numPr>
          <w:ilvl w:val="0"/>
          <w:numId w:val="1002"/>
        </w:numPr>
        <w:pStyle w:val="Compact"/>
      </w:pPr>
      <w:r>
        <w:t xml:space="preserve">A significant increase in the operational readiness scores of Military Officer personnel trained in Egypt Cairo.</w:t>
      </w:r>
    </w:p>
    <w:p>
      <w:pPr>
        <w:numPr>
          <w:ilvl w:val="0"/>
          <w:numId w:val="1002"/>
        </w:numPr>
        <w:pStyle w:val="Compact"/>
      </w:pPr>
      <w:r>
        <w:t xml:space="preserve">Enhanced reputation for Egyptian military institutions on the global stage leading to more collaborative opportunities.</w:t>
      </w:r>
    </w:p>
    <w:p>
      <w:pPr>
        <w:numPr>
          <w:ilvl w:val="0"/>
          <w:numId w:val="1002"/>
        </w:numPr>
        <w:pStyle w:val="Compact"/>
      </w:pPr>
      <w:r>
        <w:t xml:space="preserve">A reduction in error rates during complex operations due to improved decision-making skills honed through advanced simulation training.</w:t>
      </w:r>
    </w:p>
    <w:bookmarkEnd w:id="30"/>
    <w:bookmarkStart w:id="31" w:name="conclusion"/>
    <w:p>
      <w:pPr>
        <w:pStyle w:val="Heading2"/>
      </w:pPr>
      <w:r>
        <w:t xml:space="preserve">9. Conclusion</w:t>
      </w:r>
    </w:p>
    <w:p>
      <w:pPr>
        <w:pStyle w:val="FirstParagraph"/>
      </w:pPr>
      <w:r>
        <w:t xml:space="preserve">This Project Report underscores the critical importance of investing in human capital within the defense sector. By focusing on the development of Military Officer capabilities in Egypt Cairo we are not merely upgrading a training program; we are strengthening national security and contributing to regional stability. The strategic location of Egypt Cairo offers unparalleled advantages for implementing these changes efficiently and effectively.</w:t>
      </w:r>
    </w:p>
    <w:p>
      <w:pPr>
        <w:pStyle w:val="BodyText"/>
      </w:pPr>
      <w:r>
        <w:t xml:space="preserve">We recommend immediate approval of the proposed budget and timeline to commence Phase 1. The benefits derived from this initiative will extend far beyond the immediate scope, fostering a generation of leaders who are prepared to meet future challenges with confidence competence and integrity.</w:t>
      </w:r>
    </w:p>
    <w:p>
      <w:pPr>
        <w:pStyle w:val="BodyText"/>
      </w:pPr>
      <w:r>
        <w:rPr>
          <w:bCs/>
          <w:b/>
        </w:rPr>
        <w:t xml:space="preserve">End of Report</w:t>
      </w:r>
    </w:p>
    <w:p>
      <w:pPr>
        <w:pStyle w:val="BodyText"/>
      </w:pPr>
      <w:r>
        <w:t xml:space="preserve">&lt; /html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Military Officer Training and Integration in Egypt Cairo</dc:title>
  <dc:creator/>
  <dc:language>en</dc:language>
  <cp:keywords/>
  <dcterms:created xsi:type="dcterms:W3CDTF">2026-07-29T18:01:19Z</dcterms:created>
  <dcterms:modified xsi:type="dcterms:W3CDTF">2026-07-29T18:01:19Z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