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Military</w:t>
      </w:r>
      <w:r>
        <w:t xml:space="preserve"> </w:t>
      </w:r>
      <w:r>
        <w:t xml:space="preserve">Officer</w:t>
      </w:r>
      <w:r>
        <w:t xml:space="preserve"> </w:t>
      </w:r>
      <w:r>
        <w:t xml:space="preserve">Operations</w:t>
      </w:r>
      <w:r>
        <w:t xml:space="preserve"> </w:t>
      </w:r>
      <w:r>
        <w:t xml:space="preserve">in</w:t>
      </w:r>
      <w:r>
        <w:t xml:space="preserve"> </w:t>
      </w:r>
      <w:r>
        <w:t xml:space="preserve">France</w:t>
      </w:r>
      <w:r>
        <w:t xml:space="preserve"> </w:t>
      </w:r>
      <w:r>
        <w:t xml:space="preserve">Marseille</w:t>
      </w:r>
    </w:p>
    <w:bookmarkStart w:id="37" w:name="Xe505b7add46749b77459cdd2e0208fc32260719"/>
    <w:p>
      <w:pPr>
        <w:pStyle w:val="Heading1"/>
      </w:pPr>
      <w:r>
        <w:t xml:space="preserve">Project Report: Strategic Deployment and Operational Analysis of the Military Officer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Joint Chiefs of Staff / Ministry of Armed Forces</w:t>
      </w:r>
      <w:r>
        <w:br/>
      </w:r>
      <w:r>
        <w:rPr>
          <w:bCs/>
          <w:b/>
        </w:rPr>
        <w:t xml:space="preserve">From:</w:t>
      </w:r>
      <w:r>
        <w:t xml:space="preserve"> </w:t>
      </w:r>
      <w:r>
        <w:t xml:space="preserve">Strategic Planning Division</w:t>
      </w:r>
      <w:r>
        <w:br/>
      </w:r>
      <w:r>
        <w:rPr>
          <w:bCs/>
          <w:b/>
        </w:rPr>
        <w:t xml:space="preserve">Subject:</w:t>
      </w:r>
    </w:p>
    <w:bookmarkStart w:id="21" w:name="i.-introduction-and-scope"/>
    <w:p>
      <w:pPr>
        <w:pStyle w:val="Heading2"/>
      </w:pPr>
      <w:bookmarkStart w:id="20" w:name="introduction"/>
      <w:bookmarkEnd w:id="20"/>
      <w:r>
        <w:t xml:space="preserve">I. Introduction and Scope</w:t>
      </w:r>
    </w:p>
    <w:p>
      <w:pPr>
        <w:pStyle w:val="FirstParagraph"/>
      </w:pPr>
      <w:r>
        <w:t xml:space="preserve">The purpose of this Project Report is to provide a comprehensive analysis of the operational, logistical, and strategic dimensions associated with the deployment and assignment of a Military Officer in the region of France Marseille. As the Mediterranean basin continues to serve as a critical geopolitical nexus for European security, defense strategy, and international trade, the role assigned to military personnel within this specific theater has evolved significantly. This report focuses specifically on</w:t>
      </w:r>
      <w:r>
        <w:t xml:space="preserve"> </w:t>
      </w:r>
      <w:r>
        <w:rPr>
          <w:bCs/>
          <w:b/>
        </w:rPr>
        <w:t xml:space="preserve">Military Officer</w:t>
      </w:r>
      <w:r>
        <w:t xml:space="preserve"> </w:t>
      </w:r>
      <w:r>
        <w:t xml:space="preserve">functions, examining how their responsibilities intersect with the unique geographic and political characteristics of</w:t>
      </w:r>
      <w:r>
        <w:t xml:space="preserve"> </w:t>
      </w:r>
      <w:r>
        <w:rPr>
          <w:bCs/>
          <w:b/>
        </w:rPr>
        <w:t xml:space="preserve">France Marseille</w:t>
      </w:r>
      <w:r>
        <w:t xml:space="preserve">.</w:t>
      </w:r>
    </w:p>
    <w:p>
      <w:pPr>
        <w:pStyle w:val="BodyText"/>
      </w:pPr>
      <w:r>
        <w:t xml:space="preserve">The city of Marseille, located in the Bouches-du-Rhône department in southern France, is not merely a commercial hub but also a vital node for national defense infrastructure. It hosts significant naval installations, including naval air bases and port facilities that are integral to the French Navy's (Marine Nationale) Mediterranean operations. Consequently, any discussion regarding military presence in this region must center on the leadership capabilities of the</w:t>
      </w:r>
      <w:r>
        <w:t xml:space="preserve"> </w:t>
      </w:r>
      <w:r>
        <w:rPr>
          <w:bCs/>
          <w:b/>
        </w:rPr>
        <w:t xml:space="preserve">Military Officer</w:t>
      </w:r>
      <w:r>
        <w:t xml:space="preserve">. The complexity of modern warfare requires officers who possess not only tactical proficiency but also a deep understanding of local diplomacy, coalition management, and rapid response protocols. This document serves as an essential reference for understanding how a</w:t>
      </w:r>
      <w:r>
        <w:t xml:space="preserve"> </w:t>
      </w:r>
      <w:r>
        <w:rPr>
          <w:bCs/>
          <w:b/>
        </w:rPr>
        <w:t xml:space="preserve">Military Officer</w:t>
      </w:r>
      <w:r>
        <w:t xml:space="preserve"> </w:t>
      </w:r>
      <w:r>
        <w:t xml:space="preserve">operates within the dynamic environment defined by</w:t>
      </w:r>
      <w:r>
        <w:t xml:space="preserve"> </w:t>
      </w:r>
      <w:r>
        <w:rPr>
          <w:bCs/>
          <w:b/>
        </w:rPr>
        <w:t xml:space="preserve">France Marseille</w:t>
      </w:r>
      <w:r>
        <w:t xml:space="preserve">.</w:t>
      </w:r>
    </w:p>
    <w:bookmarkEnd w:id="21"/>
    <w:bookmarkStart w:id="25" w:name="X8343d9e08313eada990a15b7496d088c275c99f"/>
    <w:p>
      <w:pPr>
        <w:pStyle w:val="Heading2"/>
      </w:pPr>
      <w:bookmarkStart w:id="22" w:name="geopolitical-context"/>
      <w:bookmarkEnd w:id="22"/>
      <w:r>
        <w:t xml:space="preserve">II. Strategic Context of France Marseille</w:t>
      </w:r>
    </w:p>
    <w:p>
      <w:pPr>
        <w:pStyle w:val="FirstParagraph"/>
      </w:pPr>
      <w:r>
        <w:t xml:space="preserve">To fully appreciate the duties of a military officer in this region, one must first understand the strategic importance of its location. The port of Marseille is the largest commercial port in France and a critical gateway for trade between Europe, North Africa, and the Middle East. For defense purposes, this geographic position makes it a forward operating base for power projection into Africa and the Eastern Mediterranean.</w:t>
      </w:r>
    </w:p>
    <w:bookmarkStart w:id="23" w:name="naval-infrastructure"/>
    <w:p>
      <w:pPr>
        <w:pStyle w:val="Heading3"/>
      </w:pPr>
      <w:r>
        <w:t xml:space="preserve">2.1 Naval Infrastructure</w:t>
      </w:r>
    </w:p>
    <w:p>
      <w:pPr>
        <w:pStyle w:val="FirstParagraph"/>
      </w:pPr>
      <w:r>
        <w:t xml:space="preserve">The naval infrastructure in Marseille is robust. It serves as a home port for various vessels, including amphibious assault ships and supply vessels that support French peacekeeping missions and NATO operations. A military officer assigned here must maintain rigorous oversight of these assets to ensure readiness levels are consistently high. The proximity to conflict zones such as Libya or the Sahel region means that any</w:t>
      </w:r>
      <w:r>
        <w:t xml:space="preserve"> </w:t>
      </w:r>
      <w:r>
        <w:rPr>
          <w:bCs/>
          <w:b/>
        </w:rPr>
        <w:t xml:space="preserve">Military Officer</w:t>
      </w:r>
      <w:r>
        <w:t xml:space="preserve"> </w:t>
      </w:r>
      <w:r>
        <w:t xml:space="preserve">stationed in</w:t>
      </w:r>
      <w:r>
        <w:t xml:space="preserve"> </w:t>
      </w:r>
      <w:r>
        <w:rPr>
          <w:bCs/>
          <w:b/>
        </w:rPr>
        <w:t xml:space="preserve">France Marseille</w:t>
      </w:r>
      <w:r>
        <w:t xml:space="preserve"> </w:t>
      </w:r>
      <w:r>
        <w:t xml:space="preserve">must be prepared for rapid mobilization scenarios.</w:t>
      </w:r>
    </w:p>
    <w:bookmarkEnd w:id="23"/>
    <w:bookmarkStart w:id="24" w:name="counter-terrorism-and-security"/>
    <w:p>
      <w:pPr>
        <w:pStyle w:val="Heading3"/>
      </w:pPr>
      <w:r>
        <w:t xml:space="preserve">2.2 Counter-Terrorism and Security</w:t>
      </w:r>
    </w:p>
    <w:p>
      <w:pPr>
        <w:pStyle w:val="FirstParagraph"/>
      </w:pPr>
      <w:r>
        <w:t xml:space="preserve">In addition to naval duties, the security landscape of Marseille presents unique challenges. As a major urban center with diverse demographics and high traffic volumes, it is a potential target for asymmetric threats. Therefore, the role of a military officer extends beyond traditional combat readiness to include intelligence sharing with local law enforcement (Gendarmerie and Police Nationale). The officer acts as a liaison between civilian authorities and military units, ensuring that security protocols in</w:t>
      </w:r>
      <w:r>
        <w:t xml:space="preserve"> </w:t>
      </w:r>
      <w:r>
        <w:rPr>
          <w:bCs/>
          <w:b/>
        </w:rPr>
        <w:t xml:space="preserve">France Marseille</w:t>
      </w:r>
      <w:r>
        <w:t xml:space="preserve"> </w:t>
      </w:r>
      <w:r>
        <w:t xml:space="preserve">are cohesive and effective.</w:t>
      </w:r>
    </w:p>
    <w:bookmarkEnd w:id="24"/>
    <w:bookmarkEnd w:id="25"/>
    <w:bookmarkStart w:id="30" w:name="iii.-the-role-of-the-military-officer"/>
    <w:p>
      <w:pPr>
        <w:pStyle w:val="Heading2"/>
      </w:pPr>
      <w:bookmarkStart w:id="26" w:name="role-analysis"/>
      <w:bookmarkEnd w:id="26"/>
      <w:r>
        <w:t xml:space="preserve">III. The Role of the Military Officer</w:t>
      </w:r>
    </w:p>
    <w:p>
      <w:pPr>
        <w:pStyle w:val="FirstParagraph"/>
      </w:pPr>
      <w:r>
        <w:t xml:space="preserve">The core of this project report analyzes the specific functions, challenges, and requirements of a military officer operating in this theater. The title "Military Officer" implies a rank structure that demands leadership, decision-making under pressure, and strict adherence to international law.</w:t>
      </w:r>
    </w:p>
    <w:bookmarkStart w:id="27" w:name="leadership-and-command-structure"/>
    <w:p>
      <w:pPr>
        <w:pStyle w:val="Heading3"/>
      </w:pPr>
      <w:r>
        <w:t xml:space="preserve">3.1 Leadership and Command Structure</w:t>
      </w:r>
    </w:p>
    <w:p>
      <w:pPr>
        <w:pStyle w:val="FirstParagraph"/>
      </w:pPr>
      <w:r>
        <w:t xml:space="preserve">In the context of</w:t>
      </w:r>
      <w:r>
        <w:t xml:space="preserve"> </w:t>
      </w:r>
      <w:r>
        <w:rPr>
          <w:bCs/>
          <w:b/>
        </w:rPr>
        <w:t xml:space="preserve">France Marseille</w:t>
      </w:r>
      <w:r>
        <w:t xml:space="preserve">, military officers often operate within multi-national frameworks. Whether working with NATO allies or bilateral partners from North Africa, the officer must demonstrate cultural competency and diplomatic finesse. The chain of command in Marseille is intricate, involving local prefects, regional commanders, and national ministry directives. A successful</w:t>
      </w:r>
      <w:r>
        <w:t xml:space="preserve"> </w:t>
      </w:r>
      <w:r>
        <w:rPr>
          <w:bCs/>
          <w:b/>
        </w:rPr>
        <w:t xml:space="preserve">Military Officer</w:t>
      </w:r>
      <w:r>
        <w:t xml:space="preserve"> </w:t>
      </w:r>
      <w:r>
        <w:t xml:space="preserve">navigates this bureaucracy while maintaining operational focus.</w:t>
      </w:r>
    </w:p>
    <w:bookmarkEnd w:id="27"/>
    <w:bookmarkStart w:id="28" w:name="logistical-coordination"/>
    <w:p>
      <w:pPr>
        <w:pStyle w:val="Heading3"/>
      </w:pPr>
      <w:r>
        <w:t xml:space="preserve">3.2 Logistical Coordination</w:t>
      </w:r>
    </w:p>
    <w:p>
      <w:pPr>
        <w:pStyle w:val="FirstParagraph"/>
      </w:pPr>
      <w:r>
        <w:t xml:space="preserve">Marseille’s port facilities are the lifeline for logistical support in the Mediterranean. An officer here is responsible for coordinating the movement of personnel, equipment, and supplies. This involves managing customs regulations, security clearances, and emergency response plans. The efficiency of a military operation often hinges on these logistical details. For instance, during humanitarian crises or natural disasters affecting</w:t>
      </w:r>
      <w:r>
        <w:t xml:space="preserve"> </w:t>
      </w:r>
      <w:r>
        <w:rPr>
          <w:bCs/>
          <w:b/>
        </w:rPr>
        <w:t xml:space="preserve">France Marseille</w:t>
      </w:r>
      <w:r>
        <w:t xml:space="preserve"> </w:t>
      </w:r>
      <w:r>
        <w:t xml:space="preserve">or neighboring regions like Corsica or Italy’s Sardinia island chain, the officer must streamline supply lines to ensure aid reaches its destination without delay.</w:t>
      </w:r>
    </w:p>
    <w:bookmarkEnd w:id="28"/>
    <w:bookmarkStart w:id="29" w:name="intelligence-and-situational-awareness"/>
    <w:p>
      <w:pPr>
        <w:pStyle w:val="Heading3"/>
      </w:pPr>
      <w:r>
        <w:t xml:space="preserve">3.3 Intelligence and Situational Awareness</w:t>
      </w:r>
    </w:p>
    <w:p>
      <w:pPr>
        <w:pStyle w:val="FirstParagraph"/>
      </w:pPr>
      <w:r>
        <w:t xml:space="preserve">The modern battlefield extends into the information domain. Military officers in Marseille are tasked with gathering and analyzing intelligence related to regional stability. This includes monitoring maritime traffic, tracking potential terrorist networks, and assessing political developments in nearby countries such as Algeria or Tunisia. The officer serves as an eyes-and-ears node for broader strategic commands, providing critical data that influences high-level decision-making.</w:t>
      </w:r>
    </w:p>
    <w:bookmarkEnd w:id="29"/>
    <w:bookmarkEnd w:id="30"/>
    <w:bookmarkStart w:id="32" w:name="X49845b3b41647390cff65aff527e6cda3d20a80"/>
    <w:p>
      <w:pPr>
        <w:pStyle w:val="Heading2"/>
      </w:pPr>
      <w:bookmarkStart w:id="31" w:name="challenges"/>
      <w:bookmarkEnd w:id="31"/>
      <w:r>
        <w:t xml:space="preserve">IV. Operational Challenges and Risk Management</w:t>
      </w:r>
    </w:p>
    <w:p>
      <w:pPr>
        <w:pStyle w:val="FirstParagraph"/>
      </w:pPr>
      <w:r>
        <w:t xml:space="preserve">Serving as a military officer in such a prominent location comes with inherent risks and challenges that must be addressed systematically.</w:t>
      </w:r>
    </w:p>
    <w:p>
      <w:pPr>
        <w:numPr>
          <w:ilvl w:val="0"/>
          <w:numId w:val="1001"/>
        </w:numPr>
        <w:pStyle w:val="Compact"/>
      </w:pPr>
      <w:r>
        <w:rPr>
          <w:bCs/>
          <w:b/>
        </w:rPr>
        <w:t xml:space="preserve">Civil-Military Friction:</w:t>
      </w:r>
      <w:r>
        <w:t xml:space="preserve"> </w:t>
      </w:r>
      <w:r>
        <w:t xml:space="preserve">Marseille is a vibrant, sometimes turbulent city. Ensuring that military operations do not negatively impact the local civilian population is a primary concern. Officers must build trust within the community to facilitate smoother operations and intelligence gathering.</w:t>
      </w:r>
    </w:p>
    <w:p>
      <w:pPr>
        <w:numPr>
          <w:ilvl w:val="0"/>
          <w:numId w:val="1001"/>
        </w:numPr>
        <w:pStyle w:val="Compact"/>
      </w:pPr>
      <w:r>
        <w:rPr>
          <w:bCs/>
          <w:b/>
        </w:rPr>
        <w:t xml:space="preserve">Rapid Escalation:</w:t>
      </w:r>
      <w:r>
        <w:t xml:space="preserve"> </w:t>
      </w:r>
      <w:r>
        <w:t xml:space="preserve">The volatility of North African politics can lead to sudden spikes in migration or security threats. An officer must be agile, capable of shifting from routine patrolling duties to high-intensity crisis management in a matter of hours.</w:t>
      </w:r>
    </w:p>
    <w:p>
      <w:pPr>
        <w:numPr>
          <w:ilvl w:val="0"/>
          <w:numId w:val="1001"/>
        </w:numPr>
        <w:pStyle w:val="Compact"/>
      </w:pPr>
      <w:r>
        <w:rPr>
          <w:bCs/>
          <w:b/>
        </w:rPr>
        <w:t xml:space="preserve">Allied Coordination:</w:t>
      </w:r>
      <w:r>
        <w:t xml:space="preserve"> </w:t>
      </w:r>
      <w:r>
        <w:t xml:space="preserve">With NATO’s enhanced Forward Presence and other allied initiatives, French officers often coordinate with US, Italian, and Greek counterparts. Language barriers and differing operational doctrines can create friction. Proficiency in English as a working language is often required for international postings within this theater.</w:t>
      </w:r>
    </w:p>
    <w:p>
      <w:pPr>
        <w:pStyle w:val="FirstParagraph"/>
      </w:pPr>
      <w:r>
        <w:t xml:space="preserve">Mitigation strategies involve rigorous training exercises, regular liaison meetings with local authorities in</w:t>
      </w:r>
      <w:r>
        <w:t xml:space="preserve"> </w:t>
      </w:r>
      <w:r>
        <w:rPr>
          <w:bCs/>
          <w:b/>
        </w:rPr>
        <w:t xml:space="preserve">France Marseille</w:t>
      </w:r>
      <w:r>
        <w:t xml:space="preserve">, and advanced simulation-based training for officers to prepare them for the complexities of their command.</w:t>
      </w:r>
    </w:p>
    <w:bookmarkEnd w:id="32"/>
    <w:bookmarkStart w:id="34" w:name="v.-conclusion"/>
    <w:p>
      <w:pPr>
        <w:pStyle w:val="Heading2"/>
      </w:pPr>
      <w:bookmarkStart w:id="33" w:name="conclusion"/>
      <w:bookmarkEnd w:id="33"/>
      <w:r>
        <w:t xml:space="preserve">V. Conclusion</w:t>
      </w:r>
    </w:p>
    <w:p>
      <w:pPr>
        <w:pStyle w:val="FirstParagraph"/>
      </w:pPr>
      <w:r>
        <w:t xml:space="preserve">In conclusion, this Project Report has highlighted the multifaceted nature of serving as a Military Officer in France Marseille. The intersection of commercial port operations, naval strategic positioning, and complex urban security requirements creates a unique operational environment. The officer is not just a commander but also a diplomat, logistician, and intelligence analyst.</w:t>
      </w:r>
    </w:p>
    <w:p>
      <w:pPr>
        <w:pStyle w:val="BodyText"/>
      </w:pPr>
      <w:r>
        <w:t xml:space="preserve">The success of French defense objectives in the Mediterranean relies heavily on the competence and adaptability of these officers. As global tensions shift and new threats emerge from across the Mediterranean basin, the role defined by this report remains critically important. Future initiatives should focus on enhancing technological integration for officers in</w:t>
      </w:r>
      <w:r>
        <w:t xml:space="preserve"> </w:t>
      </w:r>
      <w:r>
        <w:rPr>
          <w:bCs/>
          <w:b/>
        </w:rPr>
        <w:t xml:space="preserve">France Marseille</w:t>
      </w:r>
      <w:r>
        <w:t xml:space="preserve">, improving inter-agency collaboration, and ensuring that training programs reflect the evolving nature of modern warfare.</w:t>
      </w:r>
    </w:p>
    <w:p>
      <w:pPr>
        <w:pStyle w:val="BodyText"/>
      </w:pPr>
      <w:r>
        <w:t xml:space="preserve">This document affirms that maintaining a strong, capable military officer presence in Marseille is not merely an administrative necessity but a strategic imperative for national security and international stability.</w:t>
      </w:r>
    </w:p>
    <w:bookmarkEnd w:id="34"/>
    <w:bookmarkStart w:id="36" w:name="vi.-recommendations"/>
    <w:p>
      <w:pPr>
        <w:pStyle w:val="Heading2"/>
      </w:pPr>
      <w:bookmarkStart w:id="35" w:name="recommendations"/>
      <w:bookmarkEnd w:id="35"/>
      <w:r>
        <w:t xml:space="preserve">VI. Recommendations</w:t>
      </w:r>
    </w:p>
    <w:p>
      <w:pPr>
        <w:numPr>
          <w:ilvl w:val="0"/>
          <w:numId w:val="1002"/>
        </w:numPr>
        <w:pStyle w:val="Compact"/>
      </w:pPr>
      <w:r>
        <w:rPr>
          <w:bCs/>
          <w:b/>
        </w:rPr>
        <w:t xml:space="preserve">Auxiliary Training Programs:</w:t>
      </w:r>
    </w:p>
    <w:p>
      <w:pPr>
        <w:numPr>
          <w:ilvl w:val="0"/>
          <w:numId w:val="1002"/>
        </w:numPr>
        <w:pStyle w:val="Compact"/>
      </w:pPr>
      <w:r>
        <w:rPr>
          <w:bCs/>
          <w:b/>
        </w:rPr>
        <w:t xml:space="preserve">Digital Infrastructure Upgrade:</w:t>
      </w:r>
    </w:p>
    <w:p>
      <w:pPr>
        <w:numPr>
          <w:ilvl w:val="0"/>
          <w:numId w:val="1002"/>
        </w:numPr>
        <w:pStyle w:val="Compact"/>
      </w:pPr>
      <w:r>
        <w:rPr>
          <w:bCs/>
          <w:b/>
        </w:rPr>
        <w:t xml:space="preserve">Civil-Military Liaison Office:</w:t>
      </w:r>
    </w:p>
    <w:p>
      <w:pPr>
        <w:pStyle w:val="FirstParagraph"/>
      </w:pPr>
      <w:r>
        <w:t xml:space="preserve">End of Report. Prepared for internal review by the Strategic Planning Division.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Military Officer Operations in France Marseille</dc:title>
  <dc:creator/>
  <dc:language>en</dc:language>
  <cp:keywords/>
  <dcterms:created xsi:type="dcterms:W3CDTF">2026-07-29T18:06:20Z</dcterms:created>
  <dcterms:modified xsi:type="dcterms:W3CDTF">2026-07-29T18:06:20Z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