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Integration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9" w:name="X2f35767dc596e8680e31072c1e775f9e836d830"/>
    <w:p>
      <w:pPr>
        <w:pStyle w:val="Heading1"/>
      </w:pPr>
      <w:r>
        <w:t xml:space="preserve">Project Report: Strategic Implementation of Military Officer Protocols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Command Oversight Committee</w:t>
      </w:r>
      <w:r>
        <w:br/>
      </w:r>
    </w:p>
    <w:p>
      <w:pPr>
        <w:pStyle w:val="BodyText"/>
      </w:pPr>
      <w:r>
        <w:t xml:space="preserve">From:: Strategic Operations Division</w:t>
      </w:r>
      <w:r>
        <w:br/>
      </w:r>
      <w:r>
        <w:rPr>
          <w:iCs/>
          <w:i/>
        </w:rPr>
        <w:t xml:space="preserve">This document outlines the comprehensive framework for the deployment and integration of a specialized Military Officer within the geopolitical context of Germany Berlin.</w:t>
      </w:r>
      <w:r>
        <w:br/>
      </w:r>
    </w:p>
    <w:p>
      <w:pPr>
        <w:pStyle w:val="BodyText"/>
      </w:pPr>
      <w:r>
        <w:t xml:space="preserve">1. Executive Summary</w:t>
      </w:r>
    </w:p>
    <w:p>
      <w:pPr>
        <w:pStyle w:val="BodyText"/>
      </w:pPr>
      <w:r>
        <w:t xml:space="preserve">The primary objective of this project is to establish a robust operational presence led by a designated Military Officer in Germany Berlin. As Germany Berlin serves as the federal capital and a pivotal hub for international diplomacy, NATO operations, and EU security cooperation, the role of the Military Officer extends beyond traditional combat directives. This report details the strategic necessity, logistical requirements, legal frameworks, and operational goals associated with this assignment. The integration of a high-ranking Military Officer into Germany Berlin is not merely an administrative posting but a critical component in strengthening bilateral defense relations and ensuring regional stability.</w:t>
      </w:r>
    </w:p>
    <w:bookmarkStart w:id="20" w:name="X1f6d26127c5bd8d65a4f217b2f62abf3556bb36"/>
    <w:p>
      <w:pPr>
        <w:pStyle w:val="Heading2"/>
      </w:pPr>
      <w:r>
        <w:t xml:space="preserve">2. Strategic Context: The Role of Germany Berlin</w:t>
      </w:r>
    </w:p>
    <w:p>
      <w:pPr>
        <w:pStyle w:val="FirstParagraph"/>
      </w:pPr>
      <w:r>
        <w:t xml:space="preserve">Germany Berlin holds a unique position in modern European security architecture. As the seat of the German federal government, it hosts numerous international organizations, including NATO headquarters elements and various EU defense agencies. The presence of a dedicated Military Officer in Germany Berlin is essential for facilitating real-time communication between national defense ministries and international counterparts.</w:t>
      </w:r>
    </w:p>
    <w:p>
      <w:pPr>
        <w:pStyle w:val="BodyText"/>
      </w:pPr>
      <w:r>
        <w:t xml:space="preserve">Furthermore, Germany Berlin acts as a neutral ground for diplomatic negotiations regarding Eastern European security dynamics. The Military Officer assigned to this location must possess advanced diplomatic skills alongside traditional military acumen. The officer will serve as a liaison, ensuring that military protocols align with the strict neutrality and democratic values upheld by the German government in Berlin.</w:t>
      </w:r>
    </w:p>
    <w:bookmarkEnd w:id="20"/>
    <w:bookmarkStart w:id="24" w:name="Xab7160e35dc186da654904a0bd8ce33e03c5490"/>
    <w:p>
      <w:pPr>
        <w:pStyle w:val="Heading2"/>
      </w:pPr>
      <w:r>
        <w:t xml:space="preserve">3. Profile and Responsibilities of the Military Officer</w:t>
      </w:r>
    </w:p>
    <w:p>
      <w:pPr>
        <w:pStyle w:val="FirstParagraph"/>
      </w:pPr>
      <w:r>
        <w:t xml:space="preserve">The selected Military Officer will be tasked with a multifaceted role that bridges operational command and diplomatic engagement. The core responsibilities include:</w:t>
      </w:r>
    </w:p>
    <w:bookmarkStart w:id="21" w:name="diplomatic-liaison-duties"/>
    <w:p>
      <w:pPr>
        <w:pStyle w:val="Heading3"/>
      </w:pPr>
      <w:r>
        <w:t xml:space="preserve">3.1 Diplomatic Liaison Duties</w:t>
      </w:r>
    </w:p>
    <w:p>
      <w:pPr>
        <w:pStyle w:val="FirstParagraph"/>
      </w:pPr>
      <w:r>
        <w:t xml:space="preserve">In Germany Berlin, the Military Officer will act as the primary point of contact for foreign military attachés and international defense officials. This involves coordinating joint exercises, sharing intelligence on non-traditional security threats (such as cyber warfare and hybrid conflicts), and ensuring that military activities in Germany Berlin comply with international law.</w:t>
      </w:r>
    </w:p>
    <w:bookmarkEnd w:id="21"/>
    <w:bookmarkStart w:id="22" w:name="operational-coordination"/>
    <w:p>
      <w:pPr>
        <w:pStyle w:val="Heading3"/>
      </w:pPr>
      <w:r>
        <w:t xml:space="preserve">2. Operational Coordination</w:t>
      </w:r>
    </w:p>
    <w:p>
      <w:pPr>
        <w:pStyle w:val="FirstParagraph"/>
      </w:pPr>
      <w:r>
        <w:t xml:space="preserve">The Military Officer will oversee the logistical support for any multinational forces operating out of or through Germany Berlin. This includes managing access to critical infrastructure, such as airports and communication hubs, ensuring seamless integration between different national armed forces during training or emergency response scenarios.</w:t>
      </w:r>
    </w:p>
    <w:bookmarkEnd w:id="22"/>
    <w:bookmarkStart w:id="23" w:name="crisis-management-and-rapid-response"/>
    <w:p>
      <w:pPr>
        <w:pStyle w:val="Heading3"/>
      </w:pPr>
      <w:r>
        <w:t xml:space="preserve">2.3 Crisis Management and Rapid Response</w:t>
      </w:r>
    </w:p>
    <w:p>
      <w:pPr>
        <w:pStyle w:val="FirstParagraph"/>
      </w:pPr>
      <w:r>
        <w:t xml:space="preserve">Given the volatile nature of global security, the Military Officer in Germany Berlin must be prepared to activate rapid response protocols. This includes coordinating with German Federal Ministry of Defence officials to address potential threats or crises that require immediate military attention.</w:t>
      </w:r>
    </w:p>
    <w:bookmarkEnd w:id="23"/>
    <w:bookmarkEnd w:id="24"/>
    <w:bookmarkStart w:id="25" w:name="legal-and-ethical-frameworks"/>
    <w:p>
      <w:pPr>
        <w:pStyle w:val="Heading2"/>
      </w:pPr>
      <w:r>
        <w:t xml:space="preserve">4. Legal and Ethical Frameworks</w:t>
      </w:r>
    </w:p>
    <w:p>
      <w:pPr>
        <w:pStyle w:val="FirstParagraph"/>
      </w:pPr>
      <w:r>
        <w:t xml:space="preserve">The deployment of a Military Officer in Germany Berlin is governed by strict legal parameters. The Status of Forces Agreement (SOFA) between the participating nations and Germany dictates the legal standing, privileges, and immunities of the officer. Compliance with German law is paramount. The Military Officer must navigate the complex intersection of military jurisdiction and civilian law within Germany Berlin.</w:t>
      </w:r>
    </w:p>
    <w:p>
      <w:pPr>
        <w:pStyle w:val="BodyText"/>
      </w:pPr>
      <w:r>
        <w:t xml:space="preserve">Ethical considerations are equally critical. The Military Officer must uphold the highest standards of integrity, respecting the democratic institutions of Germany Berlin while maintaining operational security. Any breach of protocol could have severe diplomatic repercussions, potentially straining alliances in a region already sensitive to military posturing.</w:t>
      </w:r>
    </w:p>
    <w:bookmarkEnd w:id="25"/>
    <w:bookmarkStart w:id="26" w:name="logistical-and-operational-requirements"/>
    <w:p>
      <w:pPr>
        <w:pStyle w:val="Heading2"/>
      </w:pPr>
      <w:r>
        <w:t xml:space="preserve">5. Logistical and Operational Requirements</w:t>
      </w:r>
    </w:p>
    <w:p>
      <w:pPr>
        <w:pStyle w:val="FirstParagraph"/>
      </w:pPr>
      <w:r>
        <w:t xml:space="preserve">To ensure the effectiveness of the Military Officer in Germany Berlin, specific logistical measures must be implemented:</w:t>
      </w:r>
    </w:p>
    <w:p>
      <w:pPr>
        <w:numPr>
          <w:ilvl w:val="0"/>
          <w:numId w:val="1001"/>
        </w:numPr>
        <w:pStyle w:val="Compact"/>
      </w:pPr>
      <w:r>
        <w:rPr>
          <w:bCs/>
          <w:b/>
        </w:rPr>
        <w:t xml:space="preserve">Cybersecurity Infrastructure:</w:t>
      </w:r>
      <w:r>
        <w:t xml:space="preserve"> </w:t>
      </w:r>
      <w:r>
        <w:t xml:space="preserve">The officer's office in Germany Berlin must be equipped with state-of-the-art encryption and secure communication lines to protect sensitive military data.</w:t>
      </w:r>
    </w:p>
    <w:p>
      <w:pPr>
        <w:numPr>
          <w:ilvl w:val="0"/>
          <w:numId w:val="1001"/>
        </w:numPr>
        <w:pStyle w:val="Compact"/>
      </w:pPr>
      <w:r>
        <w:rPr>
          <w:bCs/>
          <w:b/>
        </w:rPr>
        <w:t xml:space="preserve">Digital Literacy:</w:t>
      </w:r>
      <w:r>
        <w:t xml:space="preserve"> </w:t>
      </w:r>
      <w:r>
        <w:t xml:space="preserve">The Military Officer is required to have advanced digital skills, particularly in cybersecurity defense, given the high-tech nature of modern warfare.</w:t>
      </w:r>
    </w:p>
    <w:p>
      <w:pPr>
        <w:numPr>
          <w:ilvl w:val="0"/>
          <w:numId w:val="1001"/>
        </w:numPr>
        <w:pStyle w:val="Compact"/>
      </w:pPr>
      <w:r>
        <w:rPr>
          <w:bCs/>
          <w:b/>
        </w:rPr>
        <w:t xml:space="preserve">Cultural Integration Programs:</w:t>
      </w:r>
      <w:r>
        <w:t xml:space="preserve"> </w:t>
      </w:r>
      <w:r>
        <w:t xml:space="preserve">Pre-deployment training must include intensive language and cultural training specific to Germany Berlin. Understanding local customs and political nuances is vital for effective liaison work.</w:t>
      </w:r>
    </w:p>
    <w:bookmarkEnd w:id="26"/>
    <w:bookmarkStart w:id="27" w:name="risk-assessment"/>
    <w:p>
      <w:pPr>
        <w:pStyle w:val="Heading2"/>
      </w:pPr>
      <w:r>
        <w:t xml:space="preserve">6. Risk Assessment</w:t>
      </w:r>
    </w:p>
    <w:p>
      <w:pPr>
        <w:pStyle w:val="FirstParagraph"/>
      </w:pPr>
      <w:r>
        <w:t xml:space="preserve">The assignment of a Military Officer in Germany Berlin carries inherent risks. These include:</w:t>
      </w:r>
    </w:p>
    <w:p>
      <w:pPr>
        <w:numPr>
          <w:ilvl w:val="0"/>
          <w:numId w:val="1002"/>
        </w:numPr>
        <w:pStyle w:val="Compact"/>
      </w:pPr>
      <w:r>
        <w:rPr>
          <w:bCs/>
          <w:b/>
        </w:rPr>
        <w:t xml:space="preserve">Potential Targeting:</w:t>
      </w:r>
      <w:r>
        <w:t xml:space="preserve"> </w:t>
      </w:r>
      <w:r>
        <w:t xml:space="preserve">In times of heightened tension, military installations and personnel in capital cities like Germany Berlin may become targets for espionage or asymmetric attacks.</w:t>
      </w:r>
    </w:p>
    <w:p>
      <w:pPr>
        <w:numPr>
          <w:ilvl w:val="0"/>
          <w:numId w:val="1002"/>
        </w:numPr>
        <w:pStyle w:val="Compact"/>
      </w:pPr>
      <w:r>
        <w:rPr>
          <w:bCs/>
          <w:b/>
        </w:rPr>
        <w:t xml:space="preserve">Diplomatic Misinterpretation:</w:t>
      </w:r>
      <w:r>
        <w:t xml:space="preserve"> </w:t>
      </w:r>
      <w:r>
        <w:t xml:space="preserve">Actions taken by the Military Officer could be misinterpreted by local populations or political entities if not carefully managed.</w:t>
      </w:r>
    </w:p>
    <w:p>
      <w:pPr>
        <w:pStyle w:val="FirstParagraph"/>
      </w:pPr>
      <w:r>
        <w:t xml:space="preserve">Mitigation strategies include close collaboration with German intelligence services and regular security briefings to assess the threat level in Germany Berlin.</w:t>
      </w:r>
    </w:p>
    <w:bookmarkEnd w:id="27"/>
    <w:bookmarkStart w:id="28" w:name="conclusion"/>
    <w:p>
      <w:pPr>
        <w:pStyle w:val="Heading2"/>
      </w:pPr>
      <w:r>
        <w:t xml:space="preserve">7. Conclusion</w:t>
      </w:r>
    </w:p>
    <w:p>
      <w:pPr>
        <w:pStyle w:val="FirstParagraph"/>
      </w:pPr>
      <w:r>
        <w:t xml:space="preserve">The establishment of a Military Officer post in Germany Berlin is a strategic imperative for maintaining regional stability and fostering international cooperation. The officer serves as a critical link between national defense interests and global security frameworks centered in Germany Berlin. By ensuring rigorous adherence to legal standards, providing robust logistical support, and emphasizing diplomatic engagement, this project aims to create an effective operational hub.</w:t>
      </w:r>
    </w:p>
    <w:p>
      <w:pPr>
        <w:pStyle w:val="BodyText"/>
      </w:pPr>
      <w:r>
        <w:t xml:space="preserve">The success of this initiative relies heavily on the professionalism and adaptability of the Military Officer assigned. It is recommended that high-priority be given to selecting candidates with extensive experience in multinational operations and a deep understanding of European political dynamics. The integration of this role into the broader military strategy will enhance our capabilities in Germany Berlin and contribute to lasting peace and security.</w:t>
      </w:r>
    </w:p>
    <w:p>
      <w:pPr>
        <w:pStyle w:val="BodyText"/>
      </w:pPr>
      <w:r>
        <w:rPr>
          <w:bCs/>
          <w:b/>
        </w:rPr>
        <w:t xml:space="preserve">End of Report</w:t>
      </w:r>
      <w:r>
        <w:br/>
      </w:r>
      <w:r>
        <w:t xml:space="preserve">This document is classified for internal use only. Distribution outside authorized channels is prohibited. All references to Military Officer, Germany Berlin, and Project Report specifics are subject to ongoing review.</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Integration in Germany Berlin</dc:title>
  <dc:creator/>
  <dc:language>en</dc:language>
  <cp:keywords/>
  <dcterms:created xsi:type="dcterms:W3CDTF">2026-07-29T15:51:20Z</dcterms:created>
  <dcterms:modified xsi:type="dcterms:W3CDTF">2026-07-29T15:51:20Z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