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Joint Chiefs of Staff, International Liaison Division</w:t>
      </w:r>
    </w:p>
    <w:p>
      <w:pPr>
        <w:pStyle w:val="BodyText"/>
      </w:pPr>
      <w:r>
        <w:rPr>
          <w:bCs/>
          <w:b/>
        </w:rPr>
        <w:t xml:space="preserve">From:</w:t>
      </w:r>
      <w:r>
        <w:t xml:space="preserve"> </w:t>
      </w:r>
      <w:r>
        <w:t xml:space="preserve">Strategic Planning Unit, Pacific Region</w:t>
      </w:r>
    </w:p>
    <w:p>
      <w:pPr>
        <w:pStyle w:val="BodyText"/>
      </w:pPr>
      <w:r>
        <w:t xml:space="preserve">** Project Report on the Integration and Deployment of Military Officers in Japan Kyoto</w:t>
      </w:r>
    </w:p>
    <w:bookmarkStart w:id="29" w:name="X9acabcc24147988f667ee40431df64c2a43d660"/>
    <w:p>
      <w:pPr>
        <w:pStyle w:val="Heading1"/>
      </w:pPr>
      <w:r>
        <w:t xml:space="preserve">Military Officer Deployment Analysis: The Japan Kyoto Initiative</w:t>
      </w:r>
    </w:p>
    <w:bookmarkStart w:id="20" w:name="executive-summary"/>
    <w:p>
      <w:pPr>
        <w:pStyle w:val="Heading2"/>
      </w:pPr>
      <w:r>
        <w:t xml:space="preserve">1. Executive Summary</w:t>
      </w:r>
    </w:p>
    <w:p>
      <w:pPr>
        <w:pStyle w:val="FirstParagraph"/>
      </w:pPr>
      <w:r>
        <w:t xml:space="preserve">This Project Report serves as a comprehensive analysis regarding the strategic placement, cultural integration, and operational effectiveness of Military Officers assigned to the historic city of Japan Kyoto. As geopolitical dynamics in the Asia-Pacific region continue to evolve, the role of individual Military Officers becomes increasingly critical not only in terms of tactical execution but also in diplomatic engagement. This document outlines the rationale for selecting Japan Kyoto as a hub for high-level officer liaison and cultural exchange programs, detailing specific operational challenges, logistical requirements, and long-term strategic benefits. The primary objective is to ensure that every deployed Military Officer operates with full situational awareness while respecting the deep historical sanctity of Kyoto.</w:t>
      </w:r>
    </w:p>
    <w:bookmarkEnd w:id="20"/>
    <w:bookmarkStart w:id="21" w:name="strategic-context-and-location-analysis"/>
    <w:p>
      <w:pPr>
        <w:pStyle w:val="Heading2"/>
      </w:pPr>
      <w:r>
        <w:t xml:space="preserve">2. Strategic Context and Location Analysis</w:t>
      </w:r>
    </w:p>
    <w:p>
      <w:pPr>
        <w:pStyle w:val="FirstParagraph"/>
      </w:pPr>
      <w:r>
        <w:t xml:space="preserve">Kyoto, the former imperial capital of Japan, represents a unique intersection of tradition, culture, and modern diplomacy. Unlike Tokyo or Osaka, which are primarily economic hubs with significant foreign military presence due to their ports and industrial zones Kyoto offers a distinct environment characterized by tranquility and historical preservation. For Military Officers stationed here or visiting for diplomatic missions the city requires a heightened level of discretion and cultural sensitivity.</w:t>
      </w:r>
    </w:p>
    <w:p>
      <w:pPr>
        <w:pStyle w:val="BodyText"/>
      </w:pPr>
      <w:r>
        <w:t xml:space="preserve">The decision to focus on Japan Kyoto stems from its role as the spiritual heart of Japan. It is in this setting that many high-level bilateral discussions occur, often off the record and within traditional settings such as ryokans or temple halls. Consequently, the profile of a Military Officer operating in this sphere must shift from purely combat-oriented metrics to include soft-power capabilities. The presence of uniformed personnel in Kyoto is minimal compared to other major Japanese cities, making their actions highly visible and scrutinized by local populations and international observers alike.</w:t>
      </w:r>
    </w:p>
    <w:bookmarkEnd w:id="21"/>
    <w:bookmarkStart w:id="25" w:name="Xde4eb41e3de2fa2a4c7c26976606a3344af17d2"/>
    <w:p>
      <w:pPr>
        <w:pStyle w:val="Heading2"/>
      </w:pPr>
      <w:r>
        <w:t xml:space="preserve">3. Operational Challenges for Military Officers</w:t>
      </w:r>
    </w:p>
    <w:bookmarkStart w:id="22" w:name="cultural-sensitivity-and-protocol"/>
    <w:p>
      <w:pPr>
        <w:pStyle w:val="Heading3"/>
      </w:pPr>
      <w:r>
        <w:t xml:space="preserve">3.1 Cultural Sensitivity and Protocol</w:t>
      </w:r>
    </w:p>
    <w:p>
      <w:pPr>
        <w:pStyle w:val="FirstParagraph"/>
      </w:pPr>
      <w:r>
        <w:t xml:space="preserve">The primary challenge faced by any Military Officer in Japan Kyoto is navigating the complex social etiquette required in a city that preserves centuries-old customs. Standard military protocols regarding movement, dress, and behavior may not align with local expectations of modesty and quietude. For instance, loud discussions or aggressive posturing are socially unacceptable in the preservation districts of Gion or Higashiyama. Military Officers must undergo specialized cultural immersion training prior to deployment to ensure they can interact seamlessly with local officials without causing inadvertent offense.</w:t>
      </w:r>
    </w:p>
    <w:bookmarkEnd w:id="22"/>
    <w:bookmarkStart w:id="23" w:name="legal-and-jurisdictional-constraints"/>
    <w:p>
      <w:pPr>
        <w:pStyle w:val="Heading3"/>
      </w:pPr>
      <w:r>
        <w:t xml:space="preserve">3.2 Legal and Jurisdictional Constraints</w:t>
      </w:r>
    </w:p>
    <w:p>
      <w:pPr>
        <w:pStyle w:val="FirstParagraph"/>
      </w:pPr>
      <w:r>
        <w:t xml:space="preserve">The Status of Forces Agreement (SOFA) between the respective nations dictates specific limitations on the movement and authority of Military Officers in Japan. In Kyoto, where residential areas are often densely packed with historic wooden structures, strict adherence to noise ordinances and curfew regulations is enforced. Military Officers must be well-versed in these legal frameworks to avoid jurisdictional conflicts that could jeopardize broader diplomatic relations.</w:t>
      </w:r>
    </w:p>
    <w:bookmarkEnd w:id="23"/>
    <w:bookmarkStart w:id="24" w:name="logistical-adaptation"/>
    <w:p>
      <w:pPr>
        <w:pStyle w:val="Heading3"/>
      </w:pPr>
      <w:r>
        <w:t xml:space="preserve">3.3 Logistical Adaptation</w:t>
      </w:r>
    </w:p>
    <w:p>
      <w:pPr>
        <w:pStyle w:val="FirstParagraph"/>
      </w:pPr>
      <w:r>
        <w:t xml:space="preserve">Kyoto’s infrastructure, particularly its narrow streets in historic districts, presents logistical hurdles for standard military vehicles. Military Officers must rely on local public transportation or adapted civilian vehicles for movement within the city center. This requires a different skill set than operating in large vehicular convoys typical of overseas contingency operations.</w:t>
      </w:r>
    </w:p>
    <w:bookmarkEnd w:id="24"/>
    <w:bookmarkEnd w:id="25"/>
    <w:bookmarkStart w:id="26" w:name="strategic-benefits-and-diplomatic-value"/>
    <w:p>
      <w:pPr>
        <w:pStyle w:val="Heading2"/>
      </w:pPr>
      <w:r>
        <w:t xml:space="preserve">4. Strategic Benefits and Diplomatic Value</w:t>
      </w:r>
    </w:p>
    <w:p>
      <w:pPr>
        <w:pStyle w:val="FirstParagraph"/>
      </w:pPr>
      <w:r>
        <w:t xml:space="preserve">Despite the challenges, the deployment of Military Officers to Japan Kyoto yields significant strategic advantages. First, it fosters deep interpersonal relationships with Japanese leadership in a neutral and prestigious environment. The act of hosting or visiting senior officials in Kyoto signals respect for Japanese sovereignty and culture, which is a powerful diplomatic tool.</w:t>
      </w:r>
    </w:p>
    <w:p>
      <w:pPr>
        <w:pStyle w:val="BodyText"/>
      </w:pPr>
      <w:r>
        <w:t xml:space="preserve">Furthermore, the presence of respected Military Officers serves as a stabilizing force. In times of regional tension, the visible but restrained presence of foreign military personnel in culturally significant locations demonstrates commitment to peace rather than aggression. It reinforces the narrative that our alliance with Japan is rooted in mutual respect and shared values.</w:t>
      </w:r>
    </w:p>
    <w:bookmarkEnd w:id="26"/>
    <w:bookmarkStart w:id="27" w:name="recommendations-for-implementation"/>
    <w:p>
      <w:pPr>
        <w:pStyle w:val="Heading2"/>
      </w:pPr>
      <w:r>
        <w:t xml:space="preserve">5. Recommendations for Implementation</w:t>
      </w:r>
    </w:p>
    <w:p>
      <w:pPr>
        <w:pStyle w:val="FirstParagraph"/>
      </w:pPr>
      <w:r>
        <w:t xml:space="preserve">To maximize the effectiveness of this initiative, the following recommendations are proposed for all Military Officers assigned to or visiting Japan Kyoto:</w:t>
      </w:r>
    </w:p>
    <w:p>
      <w:pPr>
        <w:numPr>
          <w:ilvl w:val="0"/>
          <w:numId w:val="1001"/>
        </w:numPr>
        <w:pStyle w:val="Compact"/>
      </w:pPr>
      <w:r>
        <w:rPr>
          <w:bCs/>
          <w:b/>
        </w:rPr>
        <w:t xml:space="preserve">Mandatory Cultural Training:</w:t>
      </w:r>
      <w:r>
        <w:t xml:space="preserve">All Military Officers must complete an advanced course on Japanese history, Shinto and Buddhist etiquette specific to Kyoto, and crisis communication in cross-cultural environments.</w:t>
      </w:r>
    </w:p>
    <w:p>
      <w:pPr>
        <w:numPr>
          <w:ilvl w:val="0"/>
          <w:numId w:val="1001"/>
        </w:numPr>
        <w:pStyle w:val="Compact"/>
      </w:pPr>
      <w:r>
        <w:t xml:space="preserve">&lt;</w:t>
      </w:r>
      <w:r>
        <w:rPr>
          <w:bCs/>
          <w:b/>
        </w:rPr>
        <w:t xml:space="preserve">Liaison Officer Program:</w:t>
      </w:r>
      <w:r>
        <w:t xml:space="preserve"> </w:t>
      </w:r>
      <w:r>
        <w:t xml:space="preserve">Establish a dedicated team of bilingual Military Officers who serve as primary points of contact for local Kyoto municipal authorities. These officers should act as cultural ambassadors rather than just security liaisons.</w:t>
      </w:r>
    </w:p>
    <w:p>
      <w:pPr>
        <w:numPr>
          <w:ilvl w:val="0"/>
          <w:numId w:val="1001"/>
        </w:numPr>
        <w:pStyle w:val="Compact"/>
      </w:pPr>
      <w:r>
        <w:rPr>
          <w:bCs/>
          <w:b/>
        </w:rPr>
        <w:t xml:space="preserve">Digital and Physical Security Protocols:</w:t>
      </w:r>
      <w:r>
        <w:t xml:space="preserve"> </w:t>
      </w:r>
      <w:r>
        <w:t xml:space="preserve">Given the open nature of tourism in Kyoto, strict digital hygiene and physical security measures must be implemented to protect sensitive information while allowing Military Officers to operate openly enough to build community trust.</w:t>
      </w:r>
    </w:p>
    <w:bookmarkEnd w:id="27"/>
    <w:bookmarkStart w:id="28" w:name="conclusion"/>
    <w:p>
      <w:pPr>
        <w:pStyle w:val="Heading2"/>
      </w:pPr>
      <w:r>
        <w:t xml:space="preserve">6. Conclusion</w:t>
      </w:r>
    </w:p>
    <w:p>
      <w:pPr>
        <w:pStyle w:val="FirstParagraph"/>
      </w:pPr>
      <w:r>
        <w:t xml:space="preserve">The integration of Military Officers into the unique fabric of Japan Kyoto is a nuanced but vital component of modern military diplomacy. By moving beyond traditional combat roles and embracing the responsibilities of cultural stewardship, these officers play a pivotal role in maintaining regional stability and strengthening alliances. This Project Report underscores that success in this theater is measured not by firepower, but by understanding, respect, and strategic patience. As we look toward the future of international relations in East Asia, the lessons learned from this deployment will serve as a model for how Military Officers can effectively operate within sensitive cultural landscapes.</w:t>
      </w:r>
    </w:p>
    <w:p>
      <w:pPr>
        <w:pStyle w:val="BodyText"/>
      </w:pPr>
      <w:r>
        <w:rPr>
          <w:bCs/>
          <w:b/>
        </w:rPr>
        <w:t xml:space="preserve">End of Report</w:t>
      </w:r>
    </w:p>
    <w:p>
      <w:pPr>
        <w:pStyle w:val="BodyText"/>
      </w:pPr>
      <w:r>
        <w:rPr>
          <w:iCs/>
          <w:i/>
        </w:rPr>
        <w:t xml:space="preserve">Authorized by the Department of Strategic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Military Officers in Japan Kyoto</dc:title>
  <dc:creator/>
  <dc:language>en</dc:language>
  <cp:keywords/>
  <dcterms:created xsi:type="dcterms:W3CDTF">2026-07-29T15:35:49Z</dcterms:created>
  <dcterms:modified xsi:type="dcterms:W3CDTF">2026-07-29T15:35:49Z</dcterms:modified>
</cp:coreProperties>
</file>

<file path=docProps/custom.xml><?xml version="1.0" encoding="utf-8"?>
<Properties xmlns="http://schemas.openxmlformats.org/officeDocument/2006/custom-properties" xmlns:vt="http://schemas.openxmlformats.org/officeDocument/2006/docPropsVTypes"/>
</file>