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cdd57a2c8c0845dc5e183cfab5356d638792b3"/>
    <w:p>
      <w:pPr>
        <w:pStyle w:val="Heading1"/>
      </w:pPr>
      <w:r>
        <w:t xml:space="preserve">Military Officer Integration and Community Liaison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South African National Defence Force (SANDF) High Command</w:t>
      </w:r>
      <w:r>
        <w:br/>
      </w:r>
      <w:r>
        <w:rPr>
          <w:bCs/>
          <w:b/>
        </w:rPr>
        <w:t xml:space="preserve">From:</w:t>
      </w:r>
      <w:r>
        <w:t xml:space="preserve"> </w:t>
      </w:r>
      <w:r>
        <w:t xml:space="preserve">Strategic Planning Unit, Johannesburg District Office</w:t>
      </w:r>
      <w:r>
        <w:br/>
      </w:r>
      <w:r>
        <w:rPr>
          <w:bCs/>
          <w:b/>
        </w:rPr>
        <w:t xml:space="preserve">Subject:</w:t>
      </w:r>
      <w:r>
        <w:t xml:space="preserve"> </w:t>
      </w:r>
      <w:r>
        <w:t xml:space="preserve">Project Report</w:t>
      </w:r>
      <w:r>
        <w:t xml:space="preserve">: Enhancing Civil-Military Cooperation Through the Deployed Military Officer Protocol in</w:t>
      </w:r>
      <w:r>
        <w:t xml:space="preserve"> </w:t>
      </w:r>
      <w:r>
        <w:t xml:space="preserve">South Africa Johannesburg</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initiative to optimize the role of the Military Officer within the urban context of Johannesburg, South Africa. As South Africa continues to navigate complex socio-economic landscapes, the intersection between civil society and military authority requires precise management. The primary objective of this project is to redefine how a</w:t>
      </w:r>
      <w:r>
        <w:t xml:space="preserve"> </w:t>
      </w:r>
      <w:r>
        <w:t xml:space="preserve">Military Officer</w:t>
      </w:r>
      <w:r>
        <w:t xml:space="preserve"> </w:t>
      </w:r>
      <w:r>
        <w:t xml:space="preserve">engages with local governance and community structures specifically within the metropolitan area of</w:t>
      </w:r>
      <w:r>
        <w:t xml:space="preserve"> </w:t>
      </w:r>
      <w:r>
        <w:rPr>
          <w:bCs/>
          <w:b/>
        </w:rPr>
        <w:t xml:space="preserve">South Africa Johannesburg</w:t>
      </w:r>
      <w:r>
        <w:t xml:space="preserve">. By leveraging the unique positionality of military leadership, we aim to foster stability, enhance security protocols, and promote civic trust in one of the continent's most critical economic hubs.</w:t>
      </w:r>
    </w:p>
    <w:bookmarkEnd w:id="21"/>
    <w:bookmarkStart w:id="22" w:name="background-and-contextual-analysis"/>
    <w:p>
      <w:pPr>
        <w:pStyle w:val="Heading2"/>
      </w:pPr>
      <w:r>
        <w:t xml:space="preserve">2. Background and Contextual Analysis</w:t>
      </w:r>
    </w:p>
    <w:p>
      <w:pPr>
        <w:pStyle w:val="FirstParagraph"/>
      </w:pPr>
      <w:r>
        <w:t xml:space="preserve">Johannesburg serves as the economic heart of South Africa, yet it faces significant challenges regarding infrastructure maintenance, public safety, and social cohesion. The SANDF has historically operated outside these dense urban centers; however, recent shifts in domestic security policy necessitate a more integrated approach. This</w:t>
      </w:r>
      <w:r>
        <w:t xml:space="preserve"> </w:t>
      </w:r>
      <w:r>
        <w:rPr>
          <w:bCs/>
          <w:b/>
        </w:rPr>
        <w:t xml:space="preserve">Project Report</w:t>
      </w:r>
      <w:r>
        <w:t xml:space="preserve"> </w:t>
      </w:r>
      <w:r>
        <w:t xml:space="preserve">highlights the necessity of adapting traditional military doctrines to fit the urban reality of Johannesburg.</w:t>
      </w:r>
    </w:p>
    <w:p>
      <w:pPr>
        <w:pStyle w:val="BodyText"/>
      </w:pPr>
      <w:r>
        <w:t xml:space="preserve">The role of the individual</w:t>
      </w:r>
      <w:r>
        <w:t xml:space="preserve"> </w:t>
      </w:r>
      <w:r>
        <w:t xml:space="preserve">Military Officer</w:t>
      </w:r>
      <w:r>
        <w:t xml:space="preserve"> </w:t>
      </w:r>
      <w:r>
        <w:t xml:space="preserve">is no longer confined solely to combat operations or border protection. In</w:t>
      </w:r>
      <w:r>
        <w:t xml:space="preserve"> </w:t>
      </w:r>
      <w:r>
        <w:rPr>
          <w:bCs/>
          <w:b/>
        </w:rPr>
        <w:t xml:space="preserve">South Africa Johannesburg</w:t>
      </w:r>
      <w:r>
        <w:t xml:space="preserve">, these officers are increasingly becoming key liaisons between the state and its citizens. They must navigate the complexities of a multicultural, multi-lingual environment where historical tensions still linger. Understanding the local dynamics of neighborhoods such as Soweto, Sandton, and Hillbrow is essential for any officer deployed in this theater of operations.</w:t>
      </w:r>
    </w:p>
    <w:bookmarkEnd w:id="22"/>
    <w:bookmarkStart w:id="23" w:name="project-objectives"/>
    <w:p>
      <w:pPr>
        <w:pStyle w:val="Heading2"/>
      </w:pPr>
      <w:r>
        <w:t xml:space="preserve">3. Project Objectives</w:t>
      </w:r>
    </w:p>
    <w:p>
      <w:pPr>
        <w:pStyle w:val="FirstParagraph"/>
      </w:pPr>
      <w:r>
        <w:t xml:space="preserve">The primary goals outlined in this strategic document are as follows:</w:t>
      </w:r>
    </w:p>
    <w:p>
      <w:pPr>
        <w:numPr>
          <w:ilvl w:val="0"/>
          <w:numId w:val="1001"/>
        </w:numPr>
        <w:pStyle w:val="Compact"/>
      </w:pPr>
      <w:r>
        <w:rPr>
          <w:bCs/>
          <w:b/>
        </w:rPr>
        <w:t xml:space="preserve">Civil-Military Liaison:</w:t>
      </w:r>
      <w:r>
        <w:br/>
      </w:r>
      <w:r>
        <w:t xml:space="preserve">To establish clear communication channels between local municipal councils in Johannesburg and military command structures, ensuring that a designated</w:t>
      </w:r>
      <w:r>
        <w:t xml:space="preserve"> </w:t>
      </w:r>
      <w:r>
        <w:t xml:space="preserve">Military Officer</w:t>
      </w:r>
      <w:r>
        <w:t xml:space="preserve"> </w:t>
      </w:r>
      <w:r>
        <w:t xml:space="preserve">serves as the primary point of contact for joint operations.</w:t>
      </w:r>
    </w:p>
    <w:p>
      <w:pPr>
        <w:numPr>
          <w:ilvl w:val="0"/>
          <w:numId w:val="1001"/>
        </w:numPr>
        <w:pStyle w:val="Compact"/>
      </w:pPr>
      <w:r>
        <w:rPr>
          <w:bCs/>
          <w:b/>
        </w:rPr>
        <w:t xml:space="preserve">Disaster Response Readiness:</w:t>
      </w:r>
      <w:r>
        <w:br/>
      </w:r>
      <w:r>
        <w:t xml:space="preserve">To train officers in urban disaster management scenarios specific to the infrastructure challenges found in</w:t>
      </w:r>
      <w:r>
        <w:t xml:space="preserve"> </w:t>
      </w:r>
      <w:r>
        <w:rPr>
          <w:bCs/>
          <w:b/>
        </w:rPr>
        <w:t xml:space="preserve">South Africa Johannesburg</w:t>
      </w:r>
      <w:r>
        <w:t xml:space="preserve">, including load-shedding impacts, transport strikes, and natural hazards.</w:t>
      </w:r>
    </w:p>
    <w:p>
      <w:pPr>
        <w:numPr>
          <w:ilvl w:val="0"/>
          <w:numId w:val="1001"/>
        </w:numPr>
        <w:pStyle w:val="Compact"/>
      </w:pPr>
      <w:r>
        <w:rPr>
          <w:bCs/>
          <w:b/>
        </w:rPr>
        <w:t xml:space="preserve">Community Policing Support:</w:t>
      </w:r>
      <w:r>
        <w:br/>
      </w:r>
      <w:r>
        <w:t xml:space="preserve">To support local police efforts by deploying a specialized</w:t>
      </w:r>
      <w:r>
        <w:t xml:space="preserve"> </w:t>
      </w:r>
      <w:r>
        <w:t xml:space="preserve">Military Officer</w:t>
      </w:r>
      <w:r>
        <w:t xml:space="preserve"> </w:t>
      </w:r>
      <w:r>
        <w:t xml:space="preserve">who can provide logistical expertise and rapid response capabilities during high-tension events.</w:t>
      </w:r>
    </w:p>
    <w:bookmarkEnd w:id="23"/>
    <w:bookmarkStart w:id="27" w:name="strategic-implementation-plan"/>
    <w:p>
      <w:pPr>
        <w:pStyle w:val="Heading2"/>
      </w:pPr>
      <w:r>
        <w:t xml:space="preserve">4. Strategic Implementation Plan</w:t>
      </w:r>
    </w:p>
    <w:bookmarkStart w:id="24" w:name="X1a0ee677aec8a0d6c13f024c2c2109a969f65e3"/>
    <w:p>
      <w:pPr>
        <w:pStyle w:val="Heading3"/>
      </w:pPr>
      <w:r>
        <w:rPr>
          <w:bCs/>
          <w:b/>
        </w:rPr>
        <w:t xml:space="preserve">Phase 1: Assessment and Integration in South Africa Johannesburg</w:t>
      </w:r>
    </w:p>
    <w:p>
      <w:pPr>
        <w:pStyle w:val="FirstParagraph"/>
      </w:pPr>
      <w:r>
        <w:t xml:space="preserve">The initial phase involves a thorough audit of existing military presence in Johannesburg. A senior</w:t>
      </w:r>
      <w:r>
        <w:t xml:space="preserve"> </w:t>
      </w:r>
      <w:r>
        <w:t xml:space="preserve">Military Officer</w:t>
      </w:r>
      <w:r>
        <w:t xml:space="preserve"> </w:t>
      </w:r>
      <w:r>
        <w:t xml:space="preserve">will be appointed as the District Liaison. This officer’s primary task is to map out community leaders, local business alliances, and municipal departments to identify areas of friction and opportunity for cooperation.</w:t>
      </w:r>
    </w:p>
    <w:bookmarkEnd w:id="24"/>
    <w:bookmarkStart w:id="25" w:name="phase-2-training-for-urban-contexts"/>
    <w:p>
      <w:pPr>
        <w:pStyle w:val="Heading3"/>
      </w:pPr>
      <w:r>
        <w:rPr>
          <w:bCs/>
          <w:b/>
        </w:rPr>
        <w:t xml:space="preserve">Phase 2: Training for Urban Contexts</w:t>
      </w:r>
    </w:p>
    <w:p>
      <w:pPr>
        <w:pStyle w:val="FirstParagraph"/>
      </w:pPr>
      <w:r>
        <w:t xml:space="preserve">All participating officers must undergo specialized training regarding the socio-political climate of Johannesburg. This training is not just tactical but also cultural. It equips the</w:t>
      </w:r>
      <w:r>
        <w:t xml:space="preserve"> </w:t>
      </w:r>
      <w:r>
        <w:t xml:space="preserve">Military Officer</w:t>
      </w:r>
      <w:r>
        <w:t xml:space="preserve"> </w:t>
      </w:r>
      <w:r>
        <w:t xml:space="preserve">with the soft skills necessary to de-escalate conflicts in public spaces, understand labor union dynamics, and respect local heritage sites.</w:t>
      </w:r>
    </w:p>
    <w:bookmarkEnd w:id="25"/>
    <w:bookmarkStart w:id="26" w:name="phase-3-operational-deployment"/>
    <w:p>
      <w:pPr>
        <w:pStyle w:val="Heading3"/>
      </w:pPr>
      <w:r>
        <w:rPr>
          <w:bCs/>
          <w:b/>
        </w:rPr>
        <w:t xml:space="preserve">Phase 3: Operational Deployment</w:t>
      </w:r>
    </w:p>
    <w:p>
      <w:pPr>
        <w:pStyle w:val="FirstParagraph"/>
      </w:pPr>
      <w:r>
        <w:t xml:space="preserve">In this phase, the protocols established are put into practice. The designated officer will facilitate joint task forces. For instance, during periods of heightened crime or civil unrest, the</w:t>
      </w:r>
      <w:r>
        <w:t xml:space="preserve"> </w:t>
      </w:r>
      <w:r>
        <w:t xml:space="preserve">Military Officer</w:t>
      </w:r>
      <w:r>
        <w:t xml:space="preserve"> </w:t>
      </w:r>
      <w:r>
        <w:t xml:space="preserve">will coordinate with SAPS (South African Police Service) to secure critical infrastructure such as power stations and transport hubs located in</w:t>
      </w:r>
      <w:r>
        <w:t xml:space="preserve"> </w:t>
      </w:r>
      <w:r>
        <w:rPr>
          <w:bCs/>
          <w:b/>
        </w:rPr>
        <w:t xml:space="preserve">South Africa Johannesburg</w:t>
      </w:r>
      <w:r>
        <w:t xml:space="preserve">.</w:t>
      </w:r>
    </w:p>
    <w:bookmarkEnd w:id="26"/>
    <w:bookmarkEnd w:id="27"/>
    <w:bookmarkStart w:id="28" w:name="challenges-and-risk-mitigation"/>
    <w:p>
      <w:pPr>
        <w:pStyle w:val="Heading2"/>
      </w:pPr>
      <w:r>
        <w:t xml:space="preserve">5. Challenges and Risk Mitigation</w:t>
      </w:r>
    </w:p>
    <w:p>
      <w:pPr>
        <w:pStyle w:val="FirstParagraph"/>
      </w:pPr>
      <w:r>
        <w:t xml:space="preserve">This project acknowledges several potential hurdles. First, there is the historical sensitivity surrounding military presence in townships and urban centers across South Africa. To mitigate this, transparency is paramount. Every action taken by a</w:t>
      </w:r>
      <w:r>
        <w:t xml:space="preserve"> </w:t>
      </w:r>
      <w:r>
        <w:t xml:space="preserve">Military Officer</w:t>
      </w:r>
      <w:r>
        <w:t xml:space="preserve"> </w:t>
      </w:r>
      <w:r>
        <w:t xml:space="preserve">must be communicated clearly to the public through press releases and community meetings.</w:t>
      </w:r>
    </w:p>
    <w:p>
      <w:pPr>
        <w:pStyle w:val="BodyText"/>
      </w:pPr>
      <w:r>
        <w:t xml:space="preserve">Secondly, resource allocation in Johannesburg can be strained. The budget outlined in this</w:t>
      </w:r>
      <w:r>
        <w:t xml:space="preserve"> </w:t>
      </w:r>
      <w:r>
        <w:rPr>
          <w:bCs/>
          <w:b/>
        </w:rPr>
        <w:t xml:space="preserve">Project Report</w:t>
      </w:r>
      <w:r>
        <w:t xml:space="preserve"> </w:t>
      </w:r>
      <w:r>
        <w:t xml:space="preserve">prioritizes the deployment of personnel over heavy machinery, emphasizing human intelligence and relationship building over show-of-force tactics. This approach ensures that the military is viewed as a partner rather than an occupying force within</w:t>
      </w:r>
      <w:r>
        <w:t xml:space="preserve"> </w:t>
      </w:r>
      <w:r>
        <w:rPr>
          <w:bCs/>
          <w:b/>
        </w:rPr>
        <w:t xml:space="preserve">South Africa Johannesburg</w:t>
      </w:r>
      <w:r>
        <w:t xml:space="preserve">.</w:t>
      </w:r>
    </w:p>
    <w:bookmarkEnd w:id="28"/>
    <w:bookmarkStart w:id="29" w:name="expected-outcomes-and-benefits"/>
    <w:p>
      <w:pPr>
        <w:pStyle w:val="Heading2"/>
      </w:pPr>
      <w:r>
        <w:t xml:space="preserve">6. Expected Outcomes and Benefits</w:t>
      </w:r>
    </w:p>
    <w:p>
      <w:pPr>
        <w:pStyle w:val="FirstParagraph"/>
      </w:pPr>
      <w:r>
        <w:t xml:space="preserve">The successful execution of this plan will yield significant benefits. For the military, it enhances operational flexibility and public legitimacy. For the citizens of Johannesburg, it means improved safety and faster response times during crises. The presence of a well-trained</w:t>
      </w:r>
      <w:r>
        <w:t xml:space="preserve"> </w:t>
      </w:r>
      <w:r>
        <w:t xml:space="preserve">Military Officer</w:t>
      </w:r>
      <w:r>
        <w:t xml:space="preserve"> </w:t>
      </w:r>
      <w:r>
        <w:t xml:space="preserve">dedicated to community liaison work will bridge the gap between state security apparatuses and the populace.</w:t>
      </w:r>
    </w:p>
    <w:bookmarkEnd w:id="29"/>
    <w:bookmarkStart w:id="30" w:name="conclusion"/>
    <w:p>
      <w:pPr>
        <w:pStyle w:val="Heading2"/>
      </w:pPr>
      <w:r>
        <w:t xml:space="preserve">7. Conclusion</w:t>
      </w:r>
    </w:p>
    <w:p>
      <w:pPr>
        <w:pStyle w:val="FirstParagraph"/>
      </w:pPr>
      <w:r>
        <w:t xml:space="preserve">In conclusion, this document underscores the critical evolution of the role of the individual soldier into that of a strategic asset in urban governance. The deployment protocols described herein are tailored specifically for the unique environment of Johannesburg. By embedding a dedicated</w:t>
      </w:r>
      <w:r>
        <w:t xml:space="preserve"> </w:t>
      </w:r>
      <w:r>
        <w:t xml:space="preserve">Military Officer</w:t>
      </w:r>
      <w:r>
        <w:t xml:space="preserve"> </w:t>
      </w:r>
      <w:r>
        <w:t xml:space="preserve">within the civil framework, we ensure that security measures in</w:t>
      </w:r>
      <w:r>
        <w:t xml:space="preserve"> </w:t>
      </w:r>
      <w:r>
        <w:rPr>
          <w:bCs/>
          <w:b/>
        </w:rPr>
        <w:t xml:space="preserve">South Africa Johannesburg</w:t>
      </w:r>
      <w:r>
        <w:t xml:space="preserve"> </w:t>
      </w:r>
      <w:r>
        <w:t xml:space="preserve">are not only robust but also respectful and responsive to community needs. This project represents a forward-thinking approach to national defense, proving that true security is achieved through collaboration rather than isolation.</w:t>
      </w:r>
    </w:p>
    <w:p>
      <w:pPr>
        <w:pStyle w:val="BodyText"/>
      </w:pPr>
      <w:r>
        <w:t xml:space="preserve">We recommend immediate approval for the budget allocation required to initiate Phase 1 of this initiative, ensuring that Johannesburg remains a stable beacon for commerce and culture in South Africa.</w:t>
      </w:r>
    </w:p>
    <w:bookmarkEnd w:id="30"/>
    <w:bookmarkStart w:id="31" w:name="project-report-endorsement"/>
    <w:p>
      <w:pPr>
        <w:pStyle w:val="Heading3"/>
      </w:pPr>
      <w:r>
        <w:rPr>
          <w:bCs/>
          <w:b/>
        </w:rPr>
        <w:t xml:space="preserve">Project Report</w:t>
      </w:r>
      <w:r>
        <w:t xml:space="preserve"> </w:t>
      </w:r>
      <w:r>
        <w:t xml:space="preserve">Endorsement</w:t>
      </w:r>
    </w:p>
    <w:p>
      <w:pPr>
        <w:pStyle w:val="FirstParagraph"/>
      </w:pPr>
      <w:r>
        <w:rPr>
          <w:bCs/>
          <w:b/>
        </w:rPr>
        <w:t xml:space="preserve">Name:</w:t>
      </w:r>
      <w:r>
        <w:t xml:space="preserve"> </w:t>
      </w:r>
      <w:r>
        <w:t xml:space="preserve">Col. J. Mokoena</w:t>
      </w:r>
      <w:r>
        <w:br/>
      </w:r>
      <w:r>
        <w:rPr>
          <w:bCs/>
          <w:b/>
        </w:rPr>
        <w:t xml:space="preserve">Title:</w:t>
      </w:r>
      <w:r>
        <w:t xml:space="preserve"> </w:t>
      </w:r>
      <w:r>
        <w:t xml:space="preserve">Chief of Staff, Johannesburg District Command</w:t>
      </w:r>
      <w:r>
        <w:br/>
      </w:r>
      <w:r>
        <w:rPr>
          <w:iCs/>
          <w:i/>
        </w:rPr>
        <w:t xml:space="preserve">This document is classified for internal strategic planning purposes regarding South Africa Johannesburg operations.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file>