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Musician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2" w:name="X4f0781c80bf0f845ec248c97c5ec7beb254e80e"/>
    <w:p>
      <w:pPr>
        <w:pStyle w:val="Heading1"/>
      </w:pPr>
      <w:r>
        <w:t xml:space="preserve">Project Report: The Alexandrian Harmony 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Cultural Development Board, Ministry of Culture, and Stakeholders.</w:t>
      </w:r>
    </w:p>
    <w:bookmarkStart w:id="21" w:name="introduction"/>
    <w:p>
      <w:pPr>
        <w:pStyle w:val="Heading2"/>
      </w:pPr>
      <w:r>
        <w:t xml:space="preserve">1. Introduction</w:t>
      </w:r>
    </w:p>
    <w:bookmarkStart w:id="20" w:name="X1d0c40ba57ffae495d91025089172b06d3e4965"/>
    <w:p>
      <w:pPr>
        <w:pStyle w:val="Heading3"/>
      </w:pPr>
      <w:r>
        <w:t xml:space="preserve">The Cultural Landscape of Egypt Alexandria</w:t>
      </w:r>
    </w:p>
    <w:p>
      <w:pPr>
        <w:pStyle w:val="FirstParagraph"/>
      </w:pPr>
      <w:r>
        <w:t xml:space="preserve">The Role of the Musician in Modern Society.</w:t>
      </w:r>
    </w:p>
    <w:p>
      <w:pPr>
        <w:pStyle w:val="BodyText"/>
      </w:pPr>
      <w:r>
        <w:t xml:space="preserve">.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Musician Initiative in Egypt Alexandria</dc:title>
  <dc:creator/>
  <dc:language>en</dc:language>
  <cp:keywords/>
  <dcterms:created xsi:type="dcterms:W3CDTF">2026-09-27T11:16:11Z</dcterms:created>
  <dcterms:modified xsi:type="dcterms:W3CDTF">2026-09-27T11:16:11Z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