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Musician</w:t>
      </w:r>
      <w:r>
        <w:t xml:space="preserve"> </w:t>
      </w:r>
      <w:r>
        <w:t xml:space="preserve">Engagement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21" w:name="project-report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Subject:</w:t>
      </w:r>
      <w:r>
        <w:t xml:space="preserve"> </w:t>
      </w:r>
      <w:r>
        <w:t xml:space="preserve">Strategic Deployment of Musician Talent for Cultural Events in India New Delhi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Event Management Committee &amp; Stakeholders</w:t>
      </w:r>
    </w:p>
    <w:p>
      <w:pPr>
        <w:pStyle w:val="BodyText"/>
      </w:pPr>
      <w:r>
        <w:rPr>
          <w:bCs/>
          <w:b/>
        </w:rPr>
        <w:t xml:space="preserve">From:: Project Coordination Unit&gt;</w:t>
      </w:r>
    </w:p>
    <w:bookmarkStart w:id="20" w:name="executive-summary"/>
    <w:p>
      <w:pPr>
        <w:pStyle w:val="Heading3"/>
      </w:pPr>
      <w:r>
        <w:t xml:space="preserve">Executive Summary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This document serves as a comprehensive</w:t>
      </w:r>
      <w:r>
        <w:t xml:space="preserve"> </w:t>
      </w:r>
      <w:r>
        <w:t xml:space="preserve">Project Report</w:t>
      </w:r>
      <w:r>
        <w:t xml:space="preserve"> </w:t>
      </w:r>
      <w:r>
        <w:t xml:space="preserve">detailing the logistical, cultural, and operational framework for engaging high-quality artistic talent. The primary focus of this initiative is to secure exceptional</w:t>
      </w:r>
      <w:r>
        <w:t xml:space="preserve"> </w:t>
      </w:r>
      <w:r>
        <w:t xml:space="preserve">Musician</w:t>
      </w:r>
      <w:r>
        <w:t xml:space="preserve"> </w:t>
      </w:r>
      <w:r>
        <w:t xml:space="preserve">professionals who can deliver world-class performances tailored specifically for the diverse and dynamic audience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 This report outlines the scope, objectives, regional considerations, and execution strategies necessary to ensure the success of upcoming cultural festivals and corporate events within this bustling metropolitan hub.</w:t>
      </w:r>
    </w:p>
    <w:bookmarkEnd w:id="20"/>
    <w:bookmarkEnd w:id="21"/>
    <w:p>
      <w:pPr>
        <w:pStyle w:val="BodyText"/>
      </w:pPr>
      <w:r>
        <w:t xml:space="preserve">&gt;</w:t>
      </w:r>
    </w:p>
    <w:bookmarkStart w:id="22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The city of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, serving as the national capital, is a vibrant melting pot of history, modernity, and culture. It is one of the most significant markets for entertainment in South Asia. Consequently, any large-scale event held here requires a meticulous approach to artistic curation. This</w:t>
      </w:r>
      <w:r>
        <w:t xml:space="preserve"> </w:t>
      </w:r>
      <w:r>
        <w:t xml:space="preserve">Project Report</w:t>
      </w:r>
      <w:r>
        <w:t xml:space="preserve"> </w:t>
      </w:r>
      <w:r>
        <w:t xml:space="preserve">aims to guide the procurement and management process for hiring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talent that resonates with both local sensibilities and international standards.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The objective is not merely to provide background noise but to create an immersive auditory experience. Whether the event is a classical music gala, a contemporary rock concert, or a corporate product launch, the selection of the right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is critical. This report establishes the criteria for selection, considering genres ranging from Hindustani classical and Sufi fusion to Western symphonic and pop adaptations.</w:t>
      </w:r>
    </w:p>
    <w:p>
      <w:pPr>
        <w:pStyle w:val="BodyText"/>
      </w:pPr>
      <w:r>
        <w:t xml:space="preserve">&gt;</w:t>
      </w:r>
    </w:p>
    <w:bookmarkEnd w:id="22"/>
    <w:p>
      <w:pPr>
        <w:pStyle w:val="BodyText"/>
      </w:pPr>
      <w:r>
        <w:t xml:space="preserve">&gt;</w:t>
      </w:r>
    </w:p>
    <w:bookmarkStart w:id="24" w:name="regional-context"/>
    <w:bookmarkStart w:id="23" w:name="Xde6ec52f94385edceee4a16ccc716ff0b1e636a"/>
    <w:p>
      <w:pPr>
        <w:pStyle w:val="Heading2"/>
      </w:pPr>
      <w:r>
        <w:t xml:space="preserve">2. Regional Context: The Landscape of India New Delhi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To understand the requirements for this project, one must first appreciate the unique cultural landscape of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 The city hosts a wide demographic, including diplomatic corps, tech industry professionals, traditional art enthusiasts, and youth culture leaders. Events in</w:t>
      </w:r>
    </w:p>
    <w:p>
      <w:pPr>
        <w:pStyle w:val="BodyText"/>
      </w:pPr>
      <w:r>
        <w:t xml:space="preserve">India New Delhi&gt; typically take place in prestigious venues such as the Indira Gandhi Stadium complex or historic forts like Purana Qila.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Audience Expectations:</w:t>
      </w:r>
      <w:r>
        <w:t xml:space="preserve"> </w:t>
      </w:r>
      <w:r>
        <w:t xml:space="preserve">The audience in</w:t>
      </w:r>
    </w:p>
    <w:p>
      <w:pPr>
        <w:pStyle w:val="BodyText"/>
      </w:pPr>
      <w:r>
        <w:t xml:space="preserve">India New Delhi&gt; is discerning. They appreciate technical proficiency and emotional depth. A failure to engage this audience can lead to poor reception of the event. Therefore, the</w:t>
      </w:r>
      <w:r>
        <w:t xml:space="preserve"> </w:t>
      </w:r>
      <w:r>
        <w:t xml:space="preserve">Project Report</w:t>
      </w:r>
      <w:r>
        <w:t xml:space="preserve"> </w:t>
      </w:r>
      <w:r>
        <w:t xml:space="preserve">emphasizes that imported or national talent must be vetted rigorously.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Logistical Challenges:</w:t>
      </w:r>
      <w:r>
        <w:t xml:space="preserve"> </w:t>
      </w:r>
      <w:r>
        <w:t xml:space="preserve">Traffic congestion in</w:t>
      </w:r>
    </w:p>
    <w:p>
      <w:pPr>
        <w:pStyle w:val="BodyText"/>
      </w:pPr>
      <w:r>
        <w:t xml:space="preserve">India New Delhi&gt; can be severe. The schedule for any hired</w:t>
      </w:r>
    </w:p>
    <w:p>
      <w:pPr>
        <w:pStyle w:val="BodyText"/>
      </w:pPr>
      <w:r>
        <w:t xml:space="preserve">Musician&gt; must include buffer times for transit. Furthermore, the weather varies drastically from scorching summers to foggy winters, which can affect outdoor performances and instrument tuning. This environmental factor is a critical component of our planning.</w:t>
      </w:r>
    </w:p>
    <w:p>
      <w:pPr>
        <w:pStyle w:val="BodyText"/>
      </w:pPr>
      <w:r>
        <w:t xml:space="preserve">&gt;</w:t>
      </w:r>
    </w:p>
    <w:bookmarkEnd w:id="23"/>
    <w:bookmarkEnd w:id="24"/>
    <w:p>
      <w:pPr>
        <w:pStyle w:val="BodyText"/>
      </w:pPr>
      <w:r>
        <w:t xml:space="preserve">&gt;</w:t>
      </w:r>
    </w:p>
    <w:bookmarkStart w:id="26" w:name="talent-requirements"/>
    <w:bookmarkStart w:id="25" w:name="X936351437f3690f5b2345b60925831ae9f1472a"/>
    <w:p>
      <w:pPr>
        <w:pStyle w:val="Heading2"/>
      </w:pPr>
      <w:r>
        <w:t xml:space="preserve">3. Talent Acquisition Strategy: The Professional Musician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The core asset of this project is the</w:t>
      </w:r>
    </w:p>
    <w:p>
      <w:pPr>
        <w:pStyle w:val="BodyText"/>
      </w:pPr>
      <w:r>
        <w:t xml:space="preserve">Musician&gt;. We define a qualified candidate not just by their technical skill, but by their adaptability and professionalism in a high-pressure environment.</w:t>
      </w:r>
    </w:p>
    <w:p>
      <w:pPr>
        <w:pStyle w:val="BodyText"/>
      </w:pPr>
      <w:r>
        <w:t xml:space="preserve">&gt;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Versatility:</w:t>
      </w:r>
      <w:r>
        <w:t xml:space="preserve"> </w:t>
      </w:r>
      <w:r>
        <w:t xml:space="preserve">The ideal</w:t>
      </w:r>
    </w:p>
    <w:p>
      <w:pPr>
        <w:numPr>
          <w:ilvl w:val="0"/>
          <w:numId w:val="1000"/>
        </w:numPr>
        <w:pStyle w:val="Compact"/>
      </w:pPr>
      <w:r>
        <w:t xml:space="preserve">Musician&gt; should be capable of performing across genres. In the cosmopolitan setting of</w:t>
      </w:r>
    </w:p>
    <w:p>
      <w:pPr>
        <w:numPr>
          <w:ilvl w:val="0"/>
          <w:numId w:val="1000"/>
        </w:numPr>
        <w:pStyle w:val="Compact"/>
      </w:pPr>
      <w:r>
        <w:t xml:space="preserve">India New Delhi&gt;, a fusion of East and West is often preferred over rigid traditionalism.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Understanding the nuances of Indian hospitality and social etiquette is mandatory for any foreign talent, while local talent must navigate the political correctness expected in the capital.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Tech-Readiness:</w:t>
      </w:r>
      <w:r>
        <w:t xml:space="preserve"> </w:t>
      </w:r>
      <w:r>
        <w:t xml:space="preserve">Modern events require seamless integration with digital sound systems. The</w:t>
      </w:r>
    </w:p>
    <w:p>
      <w:pPr>
        <w:numPr>
          <w:ilvl w:val="0"/>
          <w:numId w:val="1000"/>
        </w:numPr>
        <w:pStyle w:val="Compact"/>
      </w:pPr>
      <w:r>
        <w:t xml:space="preserve">Musician&gt; must be proficient in using MIDI setups and collaborating with audio engineers familiar with the specific acoustics of Delhi venues.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This section of the</w:t>
      </w:r>
      <w:r>
        <w:t xml:space="preserve"> </w:t>
      </w:r>
      <w:r>
        <w:t xml:space="preserve">Project Report</w:t>
      </w:r>
      <w:r>
        <w:t xml:space="preserve"> </w:t>
      </w:r>
      <w:r>
        <w:t xml:space="preserve">also highlights the need for a backup plan. If a primary</w:t>
      </w:r>
      <w:r>
        <w:t xml:space="preserve"> </w:t>
      </w:r>
      <w:r>
        <w:rPr>
          <w:bCs/>
          <w:b/>
        </w:rPr>
        <w:t xml:space="preserve">Musician</w:t>
      </w:r>
      <w:r>
        <w:t xml:space="preserve">&gt; falls ill due to health issues common in rapidly changing climates, we must have an on-call substitute ready within the region.</w:t>
      </w:r>
    </w:p>
    <w:p>
      <w:pPr>
        <w:pStyle w:val="BodyText"/>
      </w:pPr>
      <w:r>
        <w:t xml:space="preserve">&gt;</w:t>
      </w:r>
    </w:p>
    <w:bookmarkEnd w:id="25"/>
    <w:bookmarkEnd w:id="26"/>
    <w:p>
      <w:pPr>
        <w:pStyle w:val="BodyText"/>
      </w:pPr>
      <w:r>
        <w:t xml:space="preserve">&gt;</w:t>
      </w:r>
    </w:p>
    <w:bookmarkStart w:id="28" w:name="implementation"/>
    <w:bookmarkStart w:id="27" w:name="implementation-and-logistics"/>
    <w:p>
      <w:pPr>
        <w:pStyle w:val="Heading2"/>
      </w:pPr>
      <w:r>
        <w:t xml:space="preserve">4. Implementation and Logistics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The execution phase of this project involves several key steps:</w:t>
      </w:r>
    </w:p>
    <w:p>
      <w:pPr>
        <w:pStyle w:val="BodyText"/>
      </w:pPr>
      <w:r>
        <w:t xml:space="preserve">&gt;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Scouting and Auditioning:</w:t>
      </w:r>
      <w:r>
        <w:t xml:space="preserve"> </w:t>
      </w:r>
      <w:r>
        <w:t xml:space="preserve">Conduct auditions in collaboration with local conservatories in Delhi, such as the Maharaja Surajmal Institute or the Swami Haridas Sangeet Samiti.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Catering and Hospitality:</w:t>
      </w:r>
      <w:r>
        <w:t xml:space="preserve"> </w:t>
      </w:r>
      <w:r>
        <w:t xml:space="preserve">In</w:t>
      </w:r>
    </w:p>
    <w:p>
      <w:pPr>
        <w:numPr>
          <w:ilvl w:val="0"/>
          <w:numId w:val="1000"/>
        </w:numPr>
        <w:pStyle w:val="Compact"/>
      </w:pPr>
      <w:r>
        <w:t xml:space="preserve">India New Delhi&gt;, dietary restrictions are prevalent. The contract for any</w:t>
      </w:r>
    </w:p>
    <w:p>
      <w:pPr>
        <w:numPr>
          <w:ilvl w:val="0"/>
          <w:numId w:val="1000"/>
        </w:numPr>
        <w:pStyle w:val="Compact"/>
      </w:pPr>
      <w:r>
        <w:t xml:space="preserve">Musician&gt; must explicitly state provisions for vegetarian or vegan meals, as well as access to halal options where necessary.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Sound and Stage Management:</w:t>
      </w:r>
      <w:r>
        <w:t xml:space="preserve"> </w:t>
      </w:r>
      <w:r>
        <w:t xml:space="preserve">Coordination with local vendors who understand the humidity levels that affect string instruments and woodwinds in Delhi summers.</w:t>
      </w:r>
    </w:p>
    <w:p>
      <w:pPr>
        <w:pStyle w:val="FirstParagraph"/>
      </w:pPr>
      <w:r>
        <w:t xml:space="preserve">&gt;</w:t>
      </w:r>
    </w:p>
    <w:bookmarkEnd w:id="27"/>
    <w:bookmarkEnd w:id="28"/>
    <w:p>
      <w:pPr>
        <w:pStyle w:val="BodyText"/>
      </w:pPr>
      <w:r>
        <w:t xml:space="preserve">&gt;</w:t>
      </w:r>
    </w:p>
    <w:bookmarkStart w:id="30" w:name="budget"/>
    <w:bookmarkStart w:id="29" w:name="budgetary-framework"/>
    <w:p>
      <w:pPr>
        <w:pStyle w:val="Heading2"/>
      </w:pPr>
      <w:r>
        <w:t xml:space="preserve">5. Budgetary Framework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The financial aspect of hiring a top-tier</w:t>
      </w:r>
      <w:r>
        <w:t xml:space="preserve"> </w:t>
      </w:r>
      <w:r>
        <w:rPr>
          <w:bCs/>
          <w:b/>
        </w:rPr>
        <w:t xml:space="preserve">Musician</w:t>
      </w:r>
      <w:r>
        <w:t xml:space="preserve">&gt;, particularly one traveling to or based in</w:t>
      </w:r>
    </w:p>
    <w:p>
      <w:pPr>
        <w:pStyle w:val="BodyText"/>
      </w:pPr>
      <w:r>
        <w:t xml:space="preserve">India New Delhi&gt;, requires careful management. Costs include:</w:t>
      </w:r>
    </w:p>
    <w:p>
      <w:pPr>
        <w:pStyle w:val="BodyText"/>
      </w:pPr>
      <w:r>
        <w:t xml:space="preserve">&gt;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Honorariums:</w:t>
      </w:r>
      <w:r>
        <w:t xml:space="preserve"> </w:t>
      </w:r>
      <w:r>
        <w:t xml:space="preserve">Competitive rates must be offered to attract international talent, accounting for the high demand in the capital city.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Accommodation and Transport:</w:t>
      </w:r>
      <w:r>
        <w:t xml:space="preserve"> </w:t>
      </w:r>
      <w:r>
        <w:t xml:space="preserve">Secure accommodation in safe, central locations suitable for artists. Private transport is non-negotiable given the traffic conditions of</w:t>
      </w:r>
    </w:p>
    <w:p>
      <w:pPr>
        <w:numPr>
          <w:ilvl w:val="0"/>
          <w:numId w:val="1000"/>
        </w:numPr>
        <w:pStyle w:val="Compact"/>
      </w:pPr>
      <w:r>
        <w:t xml:space="preserve">India New Delhi.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 Riders:</w:t>
      </w:r>
      <w:r>
        <w:t xml:space="preserve"> </w:t>
      </w:r>
      <w:r>
        <w:t xml:space="preserve">Funds must be allocated for specific equipment requested by the</w:t>
      </w:r>
    </w:p>
    <w:p>
      <w:pPr>
        <w:numPr>
          <w:ilvl w:val="0"/>
          <w:numId w:val="1000"/>
        </w:numPr>
        <w:pStyle w:val="Compact"/>
      </w:pPr>
      <w:r>
        <w:t xml:space="preserve">Musician&gt;, as some high-end gear may not be readily available locally.</w:t>
      </w:r>
    </w:p>
    <w:p>
      <w:pPr>
        <w:pStyle w:val="FirstParagraph"/>
      </w:pPr>
      <w:r>
        <w:t xml:space="preserve">&gt;</w:t>
      </w:r>
    </w:p>
    <w:bookmarkEnd w:id="29"/>
    <w:bookmarkEnd w:id="30"/>
    <w:p>
      <w:pPr>
        <w:pStyle w:val="BodyText"/>
      </w:pPr>
      <w:r>
        <w:t xml:space="preserve">&gt;</w:t>
      </w:r>
    </w:p>
    <w:bookmarkStart w:id="31" w:name="risk-management"/>
    <w:p>
      <w:pPr>
        <w:pStyle w:val="Heading2"/>
      </w:pPr>
      <w:r>
        <w:t xml:space="preserve">6. Risk Management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Risks associated with this project include:</w:t>
      </w:r>
    </w:p>
    <w:p>
      <w:pPr>
        <w:pStyle w:val="BodyText"/>
      </w:pPr>
      <w:r>
        <w:t xml:space="preserve">&gt;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Pollution Levels:</w:t>
      </w:r>
      <w:r>
        <w:t xml:space="preserve"> </w:t>
      </w:r>
      <w:r>
        <w:t xml:space="preserve">Air quality in Delhi can sometimes be poor.</w:t>
      </w:r>
    </w:p>
    <w:p>
      <w:pPr>
        <w:numPr>
          <w:ilvl w:val="0"/>
          <w:numId w:val="1000"/>
        </w:numPr>
        <w:pStyle w:val="Compact"/>
      </w:pPr>
      <w:r>
        <w:t xml:space="preserve">Musician&gt;, particularly wind instrument players, may require health monitoring and air-purified backstage areas.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Civil Unrest or Strikes:</w:t>
      </w:r>
      <w:r>
        <w:t xml:space="preserve"> </w:t>
      </w:r>
      <w:r>
        <w:t xml:space="preserve">Political demonstrations occur in</w:t>
      </w:r>
    </w:p>
    <w:p>
      <w:pPr>
        <w:numPr>
          <w:ilvl w:val="0"/>
          <w:numId w:val="1000"/>
        </w:numPr>
        <w:pStyle w:val="Compact"/>
      </w:pPr>
      <w:r>
        <w:t xml:space="preserve">India New Delhi&gt;. Contingency plans for early evacuation or postponement must be in place.</w:t>
      </w:r>
    </w:p>
    <w:p>
      <w:pPr>
        <w:pStyle w:val="FirstParagraph"/>
      </w:pPr>
      <w:r>
        <w:t xml:space="preserve">&gt;</w:t>
      </w:r>
    </w:p>
    <w:bookmarkEnd w:id="31"/>
    <w:p>
      <w:pPr>
        <w:pStyle w:val="BodyText"/>
      </w:pPr>
      <w:r>
        <w:t xml:space="preserve">&gt;</w:t>
      </w:r>
    </w:p>
    <w:bookmarkStart w:id="32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In conclusion, this</w:t>
      </w:r>
      <w:r>
        <w:t xml:space="preserve"> </w:t>
      </w:r>
      <w:r>
        <w:t xml:space="preserve">Project Report</w:t>
      </w:r>
      <w:r>
        <w:t xml:space="preserve"> </w:t>
      </w:r>
      <w:r>
        <w:t xml:space="preserve">underscores the complexity and importance of organizing musical events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 Success depends entirely on the quality and preparation of the hired talent. By prioritizing a professional, adaptable, and skilled</w:t>
      </w:r>
      <w:r>
        <w:t xml:space="preserve"> </w:t>
      </w:r>
      <w:r>
        <w:rPr>
          <w:bCs/>
          <w:b/>
        </w:rPr>
        <w:t xml:space="preserve">Musician</w:t>
      </w:r>
      <w:r>
        <w:t xml:space="preserve">&gt;, we ensure that our events are not only successful but also culturally enriching for all attendees.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We recommend immediate commencement of the scouting phase to allow ample time for rehearsal schedules that align with the local climate and calendar of festivals in Delhi.</w:t>
      </w:r>
    </w:p>
    <w:p>
      <w:pPr>
        <w:pStyle w:val="BodyText"/>
      </w:pPr>
      <w:r>
        <w:t xml:space="preserve">&gt;</w:t>
      </w:r>
    </w:p>
    <w:bookmarkEnd w:id="32"/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© 2023 Event Coordination Unit. All Rights Reserved.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Keywords:</w:t>
      </w:r>
      <w:r>
        <w:t xml:space="preserve"> </w:t>
      </w:r>
      <w:r>
        <w:t xml:space="preserve">Project Report, Musician, India New Delhi, Cultural Events, Talent Acquisition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Musician Engagement in India New Delhi</dc:title>
  <dc:creator/>
  <dc:language>en</dc:language>
  <cp:keywords/>
  <dcterms:created xsi:type="dcterms:W3CDTF">2026-07-29T18:21:38Z</dcterms:created>
  <dcterms:modified xsi:type="dcterms:W3CDTF">2026-07-29T18:21:38Z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