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5ec72b8a1a7d597d2f0611a1c5c0c7b111c6e0c"/>
    <w:p>
      <w:pPr>
        <w:pStyle w:val="Heading1"/>
      </w:pPr>
      <w:r>
        <w:t xml:space="preserve">Project Report: Strategic Deployment of a Professional Musician for Cultural Engagement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Committee</w:t>
      </w:r>
      <w:r>
        <w:br/>
      </w:r>
      <w:r>
        <w:rPr>
          <w:bCs/>
          <w:b/>
        </w:rPr>
        <w:t xml:space="preserve">From:</w:t>
      </w:r>
      <w:r>
        <w:t xml:space="preserve"> </w:t>
      </w:r>
      <w:r>
        <w:t xml:space="preserve">Cultural Outreach Division</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Mission Report</w:t>
      </w:r>
      <w:r>
        <w:t xml:space="preserve">, hereinafter referred to as the</w:t>
      </w:r>
      <w:r>
        <w:t xml:space="preserve"> </w:t>
      </w:r>
      <w:r>
        <w:rPr>
          <w:bCs/>
          <w:b/>
        </w:rPr>
        <w:t xml:space="preserve">Musical Report</w:t>
      </w:r>
      <w:r>
        <w:t xml:space="preserve">, outlines the comprehensive strategy, operational requirements, and cultural significance of deploying a professional</w:t>
      </w:r>
      <w:r>
        <w:t xml:space="preserve"> </w:t>
      </w:r>
      <w:r>
        <w:rPr>
          <w:bCs/>
          <w:b/>
        </w:rPr>
        <w:t xml:space="preserve">Musician</w:t>
      </w:r>
      <w:r>
        <w:t xml:space="preserve"> </w:t>
      </w:r>
      <w:r>
        <w:t xml:space="preserve">for a sustained engagement period in Iraq Baghdad. The primary objective of this initiative is to utilize music as a universal language to foster cross-cultural dialogue, support local heritage preservation efforts, and promote social cohesion within the vibrant capital city. Given the historical depth and contemporary dynamism of Iraq Baghdad, this project aims to bridge gaps between international artistic expressions and local traditions.</w:t>
      </w:r>
    </w:p>
    <w:bookmarkEnd w:id="20"/>
    <w:bookmarkStart w:id="21" w:name="project-background"/>
    <w:p>
      <w:pPr>
        <w:pStyle w:val="Heading2"/>
      </w:pPr>
      <w:r>
        <w:t xml:space="preserve">2. Project Background</w:t>
      </w:r>
    </w:p>
    <w:p>
      <w:pPr>
        <w:pStyle w:val="FirstParagraph"/>
      </w:pPr>
      <w:r>
        <w:rPr>
          <w:bCs/>
          <w:b/>
        </w:rPr>
        <w:t xml:space="preserve">Iraq Baghdad</w:t>
      </w:r>
      <w:r>
        <w:t xml:space="preserve"> </w:t>
      </w:r>
      <w:r>
        <w:t xml:space="preserve">stands as a city of immense historical significance, often regarded as one of the oldest continuously inhabited cities in the world. In recent years, efforts have been made to stabilize the region economically and socially, with culture playing a pivotal role in nation-building. The cultural landscape of</w:t>
      </w:r>
      <w:r>
        <w:t xml:space="preserve"> </w:t>
      </w:r>
      <w:r>
        <w:rPr>
          <w:bCs/>
          <w:b/>
        </w:rPr>
        <w:t xml:space="preserve">Iraq Baghdad</w:t>
      </w:r>
      <w:r>
        <w:t xml:space="preserve"> </w:t>
      </w:r>
      <w:r>
        <w:t xml:space="preserve">is rich with diverse musical traditions, ranging from classical Arabic maqam to modern pop fusion.</w:t>
      </w:r>
    </w:p>
    <w:p>
      <w:pPr>
        <w:pStyle w:val="BodyText"/>
      </w:pPr>
      <w:r>
        <w:t xml:space="preserve">The decision to hire a specialized</w:t>
      </w:r>
      <w:r>
        <w:t xml:space="preserve"> </w:t>
      </w:r>
      <w:r>
        <w:rPr>
          <w:bCs/>
          <w:b/>
        </w:rPr>
        <w:t xml:space="preserve">Musician</w:t>
      </w:r>
      <w:r>
        <w:t xml:space="preserve"> </w:t>
      </w:r>
      <w:r>
        <w:t xml:space="preserve">for this project stems from the need to revitalize public spaces and community centers through live performances. This initiative aligns with broader goals of soft diplomacy and cultural exchange. By bringing in high-caliber musical talent, we aim to provide safe, inspiring environments for families, youth, and artists in</w:t>
      </w:r>
      <w:r>
        <w:t xml:space="preserve"> </w:t>
      </w:r>
      <w:r>
        <w:rPr>
          <w:bCs/>
          <w:b/>
        </w:rPr>
        <w:t xml:space="preserve">Iraq Baghdad</w:t>
      </w:r>
      <w:r>
        <w:t xml:space="preserve">.</w:t>
      </w:r>
    </w:p>
    <w:bookmarkEnd w:id="21"/>
    <w:bookmarkStart w:id="22" w:name="objectives-of-the-musical-engagement"/>
    <w:p>
      <w:pPr>
        <w:pStyle w:val="Heading2"/>
      </w:pPr>
      <w:r>
        <w:t xml:space="preserve">3. Objectives of the Musical Engagement</w:t>
      </w:r>
    </w:p>
    <w:p>
      <w:pPr>
        <w:pStyle w:val="FirstParagraph"/>
      </w:pPr>
      <w:r>
        <w:t xml:space="preserve">The core objectives for this project are as follows:</w:t>
      </w:r>
    </w:p>
    <w:p>
      <w:pPr>
        <w:pStyle w:val="BodyText"/>
      </w:pPr>
      <w:r>
        <w:rPr>
          <w:bCs/>
          <w:b/>
        </w:rPr>
        <w:t xml:space="preserve">Cultural Exchange:</w:t>
      </w:r>
      <w:r>
        <w:t xml:space="preserve"> </w:t>
      </w:r>
      <w:r>
        <w:t xml:space="preserve">Facilitate a two-way exchange where the visiting</w:t>
      </w:r>
      <w:r>
        <w:t xml:space="preserve"> </w:t>
      </w:r>
      <w:r>
        <w:rPr>
          <w:bCs/>
          <w:b/>
        </w:rPr>
        <w:t xml:space="preserve">Musician</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2026-07-29T13:43:45Z</dcterms:created>
  <dcterms:modified xsi:type="dcterms:W3CDTF">2026-07-29T13:43:45Z</dcterms:modified>
</cp:coreProperties>
</file>

<file path=docProps/custom.xml><?xml version="1.0" encoding="utf-8"?>
<Properties xmlns="http://schemas.openxmlformats.org/officeDocument/2006/custom-properties" xmlns:vt="http://schemas.openxmlformats.org/officeDocument/2006/docPropsVTypes"/>
</file>