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Initiative</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3" w:name="X07f4ee811c86c33e53f3b8ad7194bca067712d5"/>
    <w:p>
      <w:pPr>
        <w:pStyle w:val="Heading1"/>
      </w:pPr>
      <w:r>
        <w:t xml:space="preserve">The Vibrant Pulse of Sound: A Comprehensive Project Report on the Musician Landscape in Mexico City</w:t>
      </w:r>
    </w:p>
    <w:bookmarkStart w:id="22" w:name="date"/>
    <w:p>
      <w:pPr>
        <w:pStyle w:val="Heading2"/>
      </w:pPr>
      <w:r>
        <w:t xml:space="preserve">Date:</w:t>
      </w:r>
    </w:p>
    <w:p>
      <w:pPr>
        <w:pStyle w:val="FirstParagraph"/>
      </w:pPr>
      <w:r>
        <w:t xml:space="preserve">[Insert Date]</w:t>
      </w:r>
    </w:p>
    <w:p>
      <w:pPr>
        <w:pStyle w:val="BodyText"/>
      </w:pPr>
      <w:r>
        <w:br/>
      </w:r>
    </w:p>
    <w:bookmarkStart w:id="20" w:name="to"/>
    <w:p>
      <w:pPr>
        <w:pStyle w:val="Heading3"/>
      </w:pPr>
      <w:r>
        <w:t xml:space="preserve">To:</w:t>
      </w:r>
    </w:p>
    <w:p>
      <w:pPr>
        <w:pStyle w:val="FirstParagraph"/>
      </w:pPr>
      <w:r>
        <w:t xml:space="preserve">Cultural Development Board, Stakeholders, and Municipal Authorities</w:t>
      </w:r>
    </w:p>
    <w:p>
      <w:pPr>
        <w:pStyle w:val="BodyText"/>
      </w:pPr>
      <w:r>
        <w:br/>
      </w:r>
    </w:p>
    <w:bookmarkEnd w:id="20"/>
    <w:bookmarkStart w:id="21" w:name="from"/>
    <w:p>
      <w:pPr>
        <w:pStyle w:val="Heading3"/>
      </w:pPr>
      <w:r>
        <w:t xml:space="preserve">From:</w:t>
      </w:r>
    </w:p>
    <w:p>
      <w:pPr>
        <w:pStyle w:val="FirstParagraph"/>
      </w:pPr>
      <w:r>
        <w:t xml:space="preserve">Strategic Cultural Analysis Department</w:t>
      </w:r>
    </w:p>
    <w:p>
      <w:pPr>
        <w:pStyle w:val="BodyText"/>
      </w:pPr>
      <w:r>
        <w:br/>
      </w:r>
    </w:p>
    <w:bookmarkEnd w:id="21"/>
    <w:bookmarkEnd w:id="22"/>
    <w:bookmarkEnd w:id="23"/>
    <w:bookmarkStart w:id="28" w:name="X846a685a2942cc30bba8c0a0368c5b81ffc4f43"/>
    <w:p>
      <w:pPr>
        <w:pStyle w:val="Heading1"/>
      </w:pPr>
      <w:r>
        <w:t xml:space="preserve">The Vibrant Pulse of Sound: A Comprehensive Project Report on the Musician Landscape in Mexico City</w:t>
      </w:r>
    </w:p>
    <w:p>
      <w:pPr>
        <w:pStyle w:val="FirstParagraph"/>
      </w:pPr>
      <w:r>
        <w:br/>
      </w:r>
    </w:p>
    <w:p>
      <w:r>
        <w:pict>
          <v:rect style="width:0;height:1.5pt" o:hralign="center" o:hrstd="t" o:hr="t"/>
        </w:pict>
      </w:r>
    </w:p>
    <w:p>
      <w:pPr>
        <w:pStyle w:val="FirstParagraph"/>
      </w:pPr>
      <w:r>
        <w:br/>
      </w:r>
      <w:r>
        <w:rPr>
          <w:bCs/>
          <w:b/>
        </w:rPr>
        <w:t xml:space="preserve">A. Executive Summary</w:t>
      </w:r>
      <w:r>
        <w:br/>
      </w:r>
      <w:r>
        <w:rPr>
          <w:bCs/>
          <w:b/>
        </w:rPr>
        <w:t xml:space="preserve">B. Introduction and Contextual Background</w:t>
      </w:r>
      <w:r>
        <w:br/>
      </w:r>
      <w:r>
        <w:rPr>
          <w:bCs/>
          <w:b/>
        </w:rPr>
        <w:t xml:space="preserve">C. Cultural Significance and Impact Analysis</w:t>
      </w:r>
      <w:r>
        <w:br/>
      </w:r>
      <w:r>
        <w:rPr>
          <w:bCs/>
          <w:b/>
        </w:rPr>
        <w:t xml:space="preserve">D. Strategic Implementation Phases for the Musician Project in Mexico City</w:t>
      </w:r>
      <w:r>
        <w:br/>
      </w:r>
      <w:r>
        <w:rPr>
          <w:bCs/>
          <w:b/>
        </w:rPr>
        <w:t xml:space="preserve">E. Financial Implications and Sustainability Model</w:t>
      </w:r>
      <w:r>
        <w:br/>
      </w:r>
      <w:r>
        <w:br/>
      </w:r>
    </w:p>
    <w:p>
      <w:r>
        <w:pict>
          <v:rect style="width:0;height:1.5pt" o:hralign="center" o:hrstd="t" o:hr="t"/>
        </w:pict>
      </w:r>
    </w:p>
    <w:p>
      <w:pPr>
        <w:pStyle w:val="FirstParagraph"/>
      </w:pPr>
      <w:r>
        <w:br/>
      </w:r>
    </w:p>
    <w:bookmarkStart w:id="24" w:name="a.-executive-summary"/>
    <w:p>
      <w:pPr>
        <w:pStyle w:val="Heading2"/>
      </w:pPr>
      <w:r>
        <w:t xml:space="preserve">A. Executive Summary</w:t>
      </w:r>
    </w:p>
    <w:p>
      <w:pPr>
        <w:pStyle w:val="FirstParagraph"/>
      </w:pPr>
      <w:r>
        <w:t xml:space="preserve">This Project Report serves as a comprehensive analysis and strategic framework designed to support, professionalize, and integrate the workforce of independent</w:t>
      </w:r>
      <w:r>
        <w:t xml:space="preserve"> </w:t>
      </w:r>
      <w:r>
        <w:rPr>
          <w:bCs/>
          <w:b/>
        </w:rPr>
        <w:t xml:space="preserve">Musician</w:t>
      </w:r>
      <w:r>
        <w:t xml:space="preserve"> </w:t>
      </w:r>
      <w:r>
        <w:t xml:space="preserve">professionals within the sprawling cultural ecosystem of Mexico City. Known locally as "CDMX," this metropolis is not only the economic heart of Latin America but also its undisputed capital of artistic expression. The objective is clear: to transform raw talent into a sustainable economic engine by providing</w:t>
      </w:r>
      <w:r>
        <w:t xml:space="preserve"> </w:t>
      </w:r>
      <w:r>
        <w:rPr>
          <w:bCs/>
          <w:b/>
        </w:rPr>
        <w:t xml:space="preserve">Musician</w:t>
      </w:r>
      <w:r>
        <w:t xml:space="preserve"> </w:t>
      </w:r>
      <w:r>
        <w:t xml:space="preserve">artists in</w:t>
      </w:r>
      <w:r>
        <w:t xml:space="preserve"> </w:t>
      </w:r>
      <w:r>
        <w:rPr>
          <w:bCs/>
          <w:b/>
        </w:rPr>
        <w:t xml:space="preserve">Mexico City</w:t>
      </w:r>
      <w:r>
        <w:t xml:space="preserve"> </w:t>
      </w:r>
      <w:r>
        <w:t xml:space="preserve">with the tools, networking opportunities, and infrastructural support necessary for long-term viability. This document outlines the current state of affairs, identifies critical gaps in market access and professionalization, and proposes actionable solutions to elevate the status of every</w:t>
      </w:r>
      <w:r>
        <w:t xml:space="preserve"> </w:t>
      </w:r>
      <w:r>
        <w:rPr>
          <w:bCs/>
          <w:b/>
        </w:rPr>
        <w:t xml:space="preserve">Musician</w:t>
      </w:r>
      <w:r>
        <w:t xml:space="preserve"> </w:t>
      </w:r>
      <w:r>
        <w:t xml:space="preserve">operating within this vibrant capital.</w:t>
      </w:r>
    </w:p>
    <w:bookmarkEnd w:id="24"/>
    <w:bookmarkStart w:id="25" w:name="X4c8c591d0545580b874378553356b5f82aa7d39"/>
    <w:p>
      <w:pPr>
        <w:pStyle w:val="Heading2"/>
      </w:pPr>
      <w:r>
        <w:t xml:space="preserve">B. Introduction and Contextual Background</w:t>
      </w:r>
    </w:p>
    <w:p>
      <w:pPr>
        <w:pStyle w:val="FirstParagraph"/>
      </w:pPr>
      <w:r>
        <w:rPr>
          <w:bCs/>
          <w:b/>
        </w:rPr>
        <w:t xml:space="preserve">Mexico City</w:t>
      </w:r>
      <w:r>
        <w:t xml:space="preserve">, with its population exceeding twenty-one million inhabitants, represents a unique paradox in the global music industry. It is simultaneously one of the most saturated markets for musical talent and one of the most underserved regarding professional infrastructure. For decades, the cultural identity of</w:t>
      </w:r>
      <w:r>
        <w:t xml:space="preserve"> </w:t>
      </w:r>
      <w:r>
        <w:rPr>
          <w:bCs/>
          <w:b/>
        </w:rPr>
        <w:t xml:space="preserve">Mexico City</w:t>
      </w:r>
      <w:r>
        <w:t xml:space="preserve"> </w:t>
      </w:r>
      <w:r>
        <w:t xml:space="preserve">has been inextricably linked to its sound—ranging from traditional Mariachi and Son Jarocho in historic plazas to avant-garde electronic beats pulsating through underground venues in Condesa and Roma neighborhoods.</w:t>
      </w:r>
      <w:r>
        <w:t xml:space="preserve"> </w:t>
      </w:r>
      <w:r>
        <w:t xml:space="preserve">The core subject of this project report is the</w:t>
      </w:r>
      <w:r>
        <w:t xml:space="preserve"> </w:t>
      </w:r>
      <w:r>
        <w:rPr>
          <w:bCs/>
          <w:b/>
        </w:rPr>
        <w:t xml:space="preserve">Musician</w:t>
      </w:r>
      <w:r>
        <w:t xml:space="preserve">. In</w:t>
      </w:r>
      <w:r>
        <w:t xml:space="preserve"> </w:t>
      </w:r>
      <w:r>
        <w:rPr>
          <w:bCs/>
          <w:b/>
        </w:rPr>
        <w:t xml:space="preserve">Mexico City</w:t>
      </w:r>
      <w:r>
        <w:t xml:space="preserve">, a significant percentage of these artists operate as freelancers without formal representation, legal protection, or access to standardized contracts. This lack of institutional support often leads to economic precarity despite high demand for entertainment. By focusing specifically on the</w:t>
      </w:r>
      <w:r>
        <w:t xml:space="preserve"> </w:t>
      </w:r>
      <w:r>
        <w:rPr>
          <w:bCs/>
          <w:b/>
        </w:rPr>
        <w:t xml:space="preserve">Musician</w:t>
      </w:r>
      <w:r>
        <w:t xml:space="preserve">, this project acknowledges that they are not merely entertainers but cultural ambassadors who drive tourism, social cohesion, and local commerce in</w:t>
      </w:r>
      <w:r>
        <w:t xml:space="preserve"> </w:t>
      </w:r>
      <w:r>
        <w:rPr>
          <w:bCs/>
          <w:b/>
        </w:rPr>
        <w:t xml:space="preserve">Mexico City</w:t>
      </w:r>
      <w:r>
        <w:t xml:space="preserve">. The city’s geography plays a crucial role; from the bustling streets of Centro Histórico to the bohemian alleys of San Miguel Chapultepec, every neighborhood hosts its own musical narrative. Understanding this geographic and demographic diversity is essential for any successful intervention aimed at empowering the</w:t>
      </w:r>
      <w:r>
        <w:t xml:space="preserve"> </w:t>
      </w:r>
      <w:r>
        <w:rPr>
          <w:bCs/>
          <w:b/>
        </w:rPr>
        <w:t xml:space="preserve">Musician</w:t>
      </w:r>
      <w:r>
        <w:t xml:space="preserve"> </w:t>
      </w:r>
      <w:r>
        <w:t xml:space="preserve">community in</w:t>
      </w:r>
      <w:r>
        <w:t xml:space="preserve"> </w:t>
      </w:r>
      <w:r>
        <w:rPr>
          <w:bCs/>
          <w:b/>
        </w:rPr>
        <w:t xml:space="preserve">Mexico City</w:t>
      </w:r>
      <w:r>
        <w:t xml:space="preserve">.</w:t>
      </w:r>
    </w:p>
    <w:bookmarkEnd w:id="25"/>
    <w:bookmarkStart w:id="26" w:name="X0acb8c72d2869a33ee139534690bf37a3c8a0de"/>
    <w:p>
      <w:pPr>
        <w:pStyle w:val="Heading2"/>
      </w:pPr>
      <w:r>
        <w:t xml:space="preserve">C. Cultural Significance and Impact Analysis</w:t>
      </w:r>
    </w:p>
    <w:p>
      <w:pPr>
        <w:pStyle w:val="FirstParagraph"/>
      </w:pPr>
      <w:r>
        <w:t xml:space="preserve">The cultural impact of the</w:t>
      </w:r>
      <w:r>
        <w:t xml:space="preserve"> </w:t>
      </w:r>
      <w:r>
        <w:rPr>
          <w:bCs/>
          <w:b/>
        </w:rPr>
        <w:t xml:space="preserve">Musician</w:t>
      </w:r>
      <w:r>
        <w:t xml:space="preserve"> </w:t>
      </w:r>
      <w:r>
        <w:t xml:space="preserve">in</w:t>
      </w:r>
      <w:r>
        <w:t xml:space="preserve"> </w:t>
      </w:r>
      <w:r>
        <w:rPr>
          <w:bCs/>
          <w:b/>
        </w:rPr>
        <w:t xml:space="preserve">Mexico CityMusician</w:t>
      </w:r>
      <w:r>
        <w:t xml:space="preserve"> </w:t>
      </w:r>
      <w:r>
        <w:t xml:space="preserve">professionals who perform in smaller venues, hotels, restaurants, and private events across</w:t>
      </w:r>
      <w:r>
        <w:t xml:space="preserve"> </w:t>
      </w:r>
      <w:r>
        <w:rPr>
          <w:bCs/>
          <w:b/>
        </w:rPr>
        <w:t xml:space="preserve">Mexico City</w:t>
      </w:r>
      <w:r>
        <w:t xml:space="preserve">.</w:t>
      </w:r>
      <w:r>
        <w:t xml:space="preserve"> </w:t>
      </w:r>
      <w:r>
        <w:t xml:space="preserve">The report highlights that supporting the</w:t>
      </w:r>
    </w:p>
    <w:p>
      <w:pPr>
        <w:pStyle w:val="BodyText"/>
      </w:pPr>
      <w:r>
        <w:t xml:space="preserve">MusicianMusicianMexico City. The project aims to bridge the gap between underground talent and mainstream commercial opportunities, ensuring that every</w:t>
      </w:r>
    </w:p>
    <w:p>
      <w:pPr>
        <w:pStyle w:val="BodyText"/>
      </w:pPr>
      <w:r>
        <w:t xml:space="preserve">MusicianD. Strategic Implementation Phases for the Musician Project in Mexico City</w:t>
      </w:r>
    </w:p>
    <w:p>
      <w:pPr>
        <w:pStyle w:val="BodyText"/>
      </w:pPr>
      <w:r>
        <w:t xml:space="preserve">To effectively address the needs of the</w:t>
      </w:r>
      <w:r>
        <w:t xml:space="preserve"> </w:t>
      </w:r>
      <w:r>
        <w:rPr>
          <w:bCs/>
          <w:b/>
        </w:rPr>
        <w:t xml:space="preserve">MusicianMexico City:</w:t>
      </w:r>
      <w:r>
        <w:rPr>
          <w:bCs/>
          <w:b/>
        </w:rPr>
        <w:t xml:space="preserve"> </w:t>
      </w:r>
      <w:r>
        <w:rPr>
          <w:bCs/>
          <w:b/>
          <w:bCs/>
          <w:b/>
        </w:rPr>
        <w:t xml:space="preserve">Phase 1: Infrastructure and Education (Months 1-6)</w:t>
      </w:r>
      <w:r>
        <w:br/>
      </w:r>
      <w:r>
        <w:rPr>
          <w:bCs/>
          <w:b/>
        </w:rPr>
        <w:t xml:space="preserve">The first phase focuses on creating centralized hubs in strategic locations across</w:t>
      </w:r>
      <w:r>
        <w:rPr>
          <w:bCs/>
          <w:b/>
        </w:rPr>
        <w:t xml:space="preserve"> </w:t>
      </w:r>
      <w:r>
        <w:rPr>
          <w:bCs/>
          <w:b/>
          <w:bCs/>
          <w:b/>
        </w:rPr>
        <w:t xml:space="preserve">Mexico City, such as Polanco, Coyoacán, and Iztapalapa. These spaces will offer workshops on music production, legal rights regarding intellectual property, and digital marketing strategies. By providing professional development resources directly to the</w:t>
      </w:r>
      <w:r>
        <w:rPr>
          <w:bCs/>
          <w:b/>
          <w:bCs/>
          <w:b/>
        </w:rPr>
        <w:t xml:space="preserve"> </w:t>
      </w:r>
      <w:r>
        <w:rPr>
          <w:bCs/>
          <w:b/>
          <w:bCs/>
          <w:b/>
          <w:bCs/>
          <w:b/>
        </w:rPr>
        <w:t xml:space="preserve">Musician community in</w:t>
      </w:r>
      <w:r>
        <w:rPr>
          <w:bCs/>
          <w:b/>
          <w:bCs/>
          <w:b/>
          <w:bCs/>
          <w:b/>
        </w:rPr>
        <w:t xml:space="preserve"> </w:t>
      </w:r>
      <w:r>
        <w:rPr>
          <w:bCs/>
          <w:b/>
          <w:bCs/>
          <w:b/>
          <w:bCs/>
          <w:b/>
          <w:bCs/>
          <w:b/>
        </w:rPr>
        <w:t xml:space="preserve">Mexico City, we ensure that artists are equipped to navigate modern industry standards while retaining their cultural authenticity.</w:t>
      </w:r>
      <w:r>
        <w:rPr>
          <w:bCs/>
          <w:b/>
          <w:bCs/>
          <w:b/>
          <w:bCs/>
          <w:b/>
          <w:bCs/>
          <w:b/>
        </w:rPr>
        <w:t xml:space="preserve"> </w:t>
      </w:r>
      <w:r>
        <w:rPr>
          <w:bCs/>
          <w:b/>
          <w:bCs/>
          <w:b/>
          <w:bCs/>
          <w:b/>
          <w:bCs/>
          <w:b/>
          <w:bCs/>
          <w:b/>
        </w:rPr>
        <w:t xml:space="preserve">Phase 2: Networking and Platform Creation (Months 7-12)</w:t>
      </w:r>
      <w:r>
        <w:br/>
      </w:r>
      <w:r>
        <w:rPr>
          <w:bCs/>
          <w:b/>
          <w:bCs/>
          <w:b/>
          <w:bCs/>
          <w:b/>
          <w:bCs/>
          <w:b/>
        </w:rPr>
        <w:t xml:space="preserve">In the second phase, a digital platform specifically designed for</w:t>
      </w:r>
      <w:r>
        <w:rPr>
          <w:bCs/>
          <w:b/>
          <w:bCs/>
          <w:b/>
          <w:bCs/>
          <w:b/>
          <w:bCs/>
          <w:b/>
        </w:rPr>
        <w:t xml:space="preserve"> </w:t>
      </w:r>
      <w:r>
        <w:rPr>
          <w:bCs/>
          <w:b/>
          <w:bCs/>
          <w:b/>
          <w:bCs/>
          <w:b/>
          <w:bCs/>
          <w:b/>
          <w:bCs/>
          <w:b/>
        </w:rPr>
        <w:t xml:space="preserve">Mexico City will be launched. This platform will connect local</w:t>
      </w:r>
      <w:r>
        <w:rPr>
          <w:bCs/>
          <w:b/>
          <w:bCs/>
          <w:b/>
          <w:bCs/>
          <w:b/>
          <w:bCs/>
          <w:b/>
          <w:bCs/>
          <w:b/>
        </w:rPr>
        <w:t xml:space="preserve"> </w:t>
      </w:r>
      <w:r>
        <w:rPr>
          <w:bCs/>
          <w:b/>
          <w:bCs/>
          <w:b/>
          <w:bCs/>
          <w:b/>
          <w:bCs/>
          <w:b/>
          <w:bCs/>
          <w:b/>
          <w:bCs/>
          <w:b/>
        </w:rPr>
        <w:t xml:space="preserve">MusicianMexico City. The goal is to create a seamless ecosystem where a</w:t>
      </w:r>
      <w:r>
        <w:rPr>
          <w:bCs/>
          <w:b/>
          <w:bCs/>
          <w:b/>
          <w:bCs/>
          <w:b/>
          <w:bCs/>
          <w:b/>
          <w:bCs/>
          <w:b/>
          <w:bCs/>
          <w:b/>
        </w:rPr>
        <w:t xml:space="preserve"> </w:t>
      </w:r>
      <w:r>
        <w:rPr>
          <w:bCs/>
          <w:b/>
          <w:bCs/>
          <w:b/>
          <w:bCs/>
          <w:b/>
          <w:bCs/>
          <w:b/>
          <w:bCs/>
          <w:b/>
          <w:bCs/>
          <w:b/>
          <w:bCs/>
          <w:b/>
        </w:rPr>
        <w:t xml:space="preserve">MusicianPhase 3: Integration and Global Outreach (Months 13-24)</w:t>
      </w:r>
      <w:r>
        <w:br/>
      </w:r>
      <w:r>
        <w:rPr>
          <w:bCs/>
          <w:b/>
          <w:bCs/>
          <w:b/>
          <w:bCs/>
          <w:b/>
          <w:bCs/>
          <w:b/>
          <w:bCs/>
          <w:b/>
          <w:bCs/>
          <w:b/>
        </w:rPr>
        <w:t xml:space="preserve">The final phase involves partnering with international music festivals and organizations to promote</w:t>
      </w:r>
      <w:r>
        <w:rPr>
          <w:bCs/>
          <w:b/>
          <w:bCs/>
          <w:b/>
          <w:bCs/>
          <w:b/>
          <w:bCs/>
          <w:b/>
          <w:bCs/>
          <w:b/>
          <w:bCs/>
          <w:b/>
        </w:rPr>
        <w:t xml:space="preserve"> </w:t>
      </w:r>
      <w:r>
        <w:rPr>
          <w:bCs/>
          <w:b/>
          <w:bCs/>
          <w:b/>
          <w:bCs/>
          <w:b/>
          <w:bCs/>
          <w:b/>
          <w:bCs/>
          <w:b/>
          <w:bCs/>
          <w:b/>
          <w:bCs/>
          <w:b/>
        </w:rPr>
        <w:t xml:space="preserve">Mexico City as a hub of musical excellence. We will curate showcases featuring top local talent, inviting international producers and agents to discover the next big</w:t>
      </w:r>
      <w:r>
        <w:rPr>
          <w:bCs/>
          <w:b/>
          <w:bCs/>
          <w:b/>
          <w:bCs/>
          <w:b/>
          <w:bCs/>
          <w:b/>
          <w:bCs/>
          <w:b/>
          <w:bCs/>
          <w:b/>
          <w:bCs/>
          <w:b/>
        </w:rPr>
        <w:t xml:space="preserve"> </w:t>
      </w:r>
      <w:r>
        <w:rPr>
          <w:bCs/>
          <w:b/>
          <w:bCs/>
          <w:b/>
          <w:bCs/>
          <w:b/>
          <w:bCs/>
          <w:b/>
          <w:bCs/>
          <w:b/>
          <w:bCs/>
          <w:b/>
          <w:bCs/>
          <w:b/>
          <w:bCs/>
          <w:b/>
        </w:rPr>
        <w:t xml:space="preserve">MusicianMexico City remains competitive in attracting tourism and investment related to music culture.</w:t>
      </w:r>
    </w:p>
    <w:bookmarkEnd w:id="26"/>
    <w:bookmarkStart w:id="27" w:name="X8ea946555dc37757068ceb43a4127f7efaab0f9"/>
    <w:p>
      <w:pPr>
        <w:pStyle w:val="Heading2"/>
      </w:pPr>
      <w:r>
        <w:t xml:space="preserve">E. Financial Implications and Sustainability Model</w:t>
      </w:r>
    </w:p>
    <w:p>
      <w:pPr>
        <w:pStyle w:val="FirstParagraph"/>
      </w:pPr>
      <w:r>
        <w:t xml:space="preserve">The financial sustainability of this initiative relies on a mixed funding model combining public grants from the government of</w:t>
      </w:r>
      <w:r>
        <w:t xml:space="preserve"> </w:t>
      </w:r>
      <w:r>
        <w:rPr>
          <w:bCs/>
          <w:b/>
        </w:rPr>
        <w:t xml:space="preserve">Mexico City, private sector sponsorships, and nominal service fees for premium professional services provided to the</w:t>
      </w:r>
      <w:r>
        <w:rPr>
          <w:bCs/>
          <w:b/>
        </w:rPr>
        <w:t xml:space="preserve"> </w:t>
      </w:r>
      <w:r>
        <w:rPr>
          <w:bCs/>
          <w:b/>
          <w:bCs/>
          <w:b/>
        </w:rPr>
        <w:t xml:space="preserve">Musician. By aligning with municipal goals for cultural development in Mexico City, we can secure initial funding. Long-term sustainability will be achieved through a small percentage commission on bookings facilitated via the new platform and corporate sponsorship from brands wishing to associate with the vibrant artistic identity of</w:t>
      </w:r>
      <w:r>
        <w:rPr>
          <w:bCs/>
          <w:b/>
          <w:bCs/>
          <w:b/>
        </w:rPr>
        <w:t xml:space="preserve"> </w:t>
      </w:r>
      <w:r>
        <w:rPr>
          <w:bCs/>
          <w:b/>
          <w:bCs/>
          <w:b/>
          <w:bCs/>
          <w:b/>
        </w:rPr>
        <w:t xml:space="preserve">Mexico City.</w:t>
      </w:r>
      <w:r>
        <w:rPr>
          <w:bCs/>
          <w:b/>
          <w:bCs/>
          <w:b/>
          <w:bCs/>
          <w:b/>
        </w:rPr>
        <w:t xml:space="preserve"> </w:t>
      </w:r>
      <w:r>
        <w:rPr>
          <w:bCs/>
          <w:b/>
          <w:bCs/>
          <w:b/>
          <w:bCs/>
          <w:b/>
          <w:bCs/>
          <w:b/>
        </w:rPr>
        <w:t xml:space="preserve">Conclusion</w:t>
      </w:r>
      <w:r>
        <w:br/>
      </w:r>
      <w:r>
        <w:rPr>
          <w:bCs/>
          <w:b/>
          <w:bCs/>
          <w:b/>
          <w:bCs/>
          <w:b/>
        </w:rPr>
        <w:t xml:space="preserve">The future of music in</w:t>
      </w:r>
      <w:r>
        <w:rPr>
          <w:bCs/>
          <w:b/>
          <w:bCs/>
          <w:b/>
          <w:bCs/>
          <w:b/>
        </w:rPr>
        <w:t xml:space="preserve"> </w:t>
      </w:r>
      <w:r>
        <w:rPr>
          <w:bCs/>
          <w:b/>
          <w:bCs/>
          <w:b/>
          <w:bCs/>
          <w:b/>
          <w:bCs/>
          <w:b/>
        </w:rPr>
        <w:t xml:space="preserve">Mexico City depends on recognizing and empowering every individual</w:t>
      </w:r>
      <w:r>
        <w:rPr>
          <w:bCs/>
          <w:b/>
          <w:bCs/>
          <w:b/>
          <w:bCs/>
          <w:b/>
          <w:bCs/>
          <w:b/>
        </w:rPr>
        <w:t xml:space="preserve"> </w:t>
      </w:r>
      <w:r>
        <w:rPr>
          <w:bCs/>
          <w:b/>
          <w:bCs/>
          <w:b/>
          <w:bCs/>
          <w:b/>
          <w:bCs/>
          <w:b/>
          <w:bCs/>
          <w:b/>
        </w:rPr>
        <w:t xml:space="preserve">Musician. By implementing this project report’s recommendations, we will not only support the livelihoods of artists but also enrich the cultural tapestry of one of the world's most dynamic capitals. The synergy between a supported</w:t>
      </w:r>
      <w:r>
        <w:rPr>
          <w:bCs/>
          <w:b/>
          <w:bCs/>
          <w:b/>
          <w:bCs/>
          <w:b/>
          <w:bCs/>
          <w:b/>
          <w:bCs/>
          <w:b/>
        </w:rPr>
        <w:t xml:space="preserve"> </w:t>
      </w:r>
      <w:r>
        <w:rPr>
          <w:bCs/>
          <w:b/>
          <w:bCs/>
          <w:b/>
          <w:bCs/>
          <w:b/>
          <w:bCs/>
          <w:b/>
          <w:bCs/>
          <w:b/>
          <w:bCs/>
          <w:b/>
        </w:rPr>
        <w:t xml:space="preserve">Musician and a thriving</w:t>
      </w:r>
      <w:r>
        <w:rPr>
          <w:bCs/>
          <w:b/>
          <w:bCs/>
          <w:b/>
          <w:bCs/>
          <w:b/>
          <w:bCs/>
          <w:b/>
          <w:bCs/>
          <w:b/>
          <w:bCs/>
          <w:b/>
        </w:rPr>
        <w:t xml:space="preserve"> </w:t>
      </w:r>
      <w:r>
        <w:rPr>
          <w:bCs/>
          <w:b/>
          <w:bCs/>
          <w:b/>
          <w:bCs/>
          <w:b/>
          <w:bCs/>
          <w:b/>
          <w:bCs/>
          <w:b/>
          <w:bCs/>
          <w:b/>
          <w:bCs/>
          <w:b/>
        </w:rPr>
        <w:t xml:space="preserve">Mexico City creates an unstoppable force for creative and economic growth. We recommend immediate approval to begin Phase 1 implementation across key districts in Mexico City.</w:t>
      </w:r>
      <w:r>
        <w:br/>
      </w:r>
    </w:p>
    <w:p>
      <w:r>
        <w:pict>
          <v:rect style="width:0;height:1.5pt" o:hralign="center" o:hrstd="t" o:hr="t"/>
        </w:pict>
      </w:r>
    </w:p>
    <w:p>
      <w:pPr>
        <w:pStyle w:val="FirstParagraph"/>
      </w:pPr>
      <w:r>
        <w:br/>
      </w:r>
    </w:p>
    <w:p>
      <w:pPr>
        <w:pStyle w:val="BodyText"/>
      </w:pPr>
      <w:r>
        <w:rPr>
          <w:iCs/>
          <w:i/>
        </w:rPr>
        <w:t xml:space="preserve">This report was generated to prioritize the professional advancement of Musician professionals within the unique cultural context of Mexico, specifically focusing on the high-density opportunities present in Mexico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Initiative in Mexico City</dc:title>
  <dc:creator/>
  <dc:language>en</dc:language>
  <cp:keywords/>
  <dcterms:created xsi:type="dcterms:W3CDTF">2026-07-29T18:20:42Z</dcterms:created>
  <dcterms:modified xsi:type="dcterms:W3CDTF">2026-07-29T18:20:42Z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