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Musician</w:t>
      </w:r>
      <w:r>
        <w:t xml:space="preserve"> </w:t>
      </w:r>
      <w:r>
        <w:t xml:space="preserve">Initiative</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p>
      <w:pPr>
        <w:pStyle w:val="FirstParagraph"/>
      </w:pPr>
      <w:r>
        <w:t xml:space="preserve">```html</w:t>
      </w:r>
    </w:p>
    <w:bookmarkStart w:id="28" w:name="X848d29adf78ce30c33772a4515260aaf80d0c25"/>
    <w:p>
      <w:pPr>
        <w:pStyle w:val="Heading1"/>
      </w:pPr>
      <w:r>
        <w:t xml:space="preserve">Project Report: Strategic Integration of the Musician in South Africa Cape Town</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Stakeholders and Cultural Development Board</w:t>
      </w:r>
    </w:p>
    <w:p>
      <w:pPr>
        <w:pStyle w:val="BodyText"/>
      </w:pPr>
      <w:r>
        <w:rPr>
          <w:bCs/>
          <w:b/>
        </w:rPr>
        <w:t xml:space="preserve">: Project Management Team</w:t>
      </w:r>
    </w:p>
    <w:bookmarkStart w:id="20" w:name="executive-summary"/>
    <w:p>
      <w:pPr>
        <w:pStyle w:val="Heading2"/>
      </w:pPr>
      <w:r>
        <w:t xml:space="preserve">1. Executive Summary</w:t>
      </w:r>
    </w:p>
    <w:p>
      <w:pPr>
        <w:pStyle w:val="FirstParagraph"/>
      </w:pPr>
      <w:r>
        <w:t xml:space="preserve">The purpose of this Project Report is to outline the strategic framework, implementation details, and expected outcomes of the newly initiated "Sound of the City" initiative. This project specifically focuses on empowering local talent by establishing a comprehensive support system for the</w:t>
      </w:r>
      <w:r>
        <w:t xml:space="preserve"> </w:t>
      </w:r>
      <w:r>
        <w:rPr>
          <w:bCs/>
          <w:b/>
        </w:rPr>
        <w:t xml:space="preserve">Musician</w:t>
      </w:r>
      <w:r>
        <w:t xml:space="preserve"> </w:t>
      </w:r>
      <w:r>
        <w:t xml:space="preserve">community within</w:t>
      </w:r>
      <w:r>
        <w:t xml:space="preserve"> </w:t>
      </w:r>
      <w:r>
        <w:rPr>
          <w:bCs/>
          <w:b/>
        </w:rPr>
        <w:t xml:space="preserve">South Africa Cape Town</w:t>
      </w:r>
      <w:r>
        <w:t xml:space="preserve">. As a city renowned for its vibrant cultural tapestry and historical significance in global music history, Cape Town offers a unique ecosystem where art intersects with socio-economic development. This report details how targeted interventions will enhance the livelihoods of artists, promote cultural tourism, and foster social cohesion in</w:t>
      </w:r>
      <w:r>
        <w:t xml:space="preserve"> </w:t>
      </w:r>
      <w:r>
        <w:rPr>
          <w:bCs/>
          <w:b/>
        </w:rPr>
        <w:t xml:space="preserve">South Africa Cape Town</w:t>
      </w:r>
      <w:r>
        <w:t xml:space="preserve">. By recognizing the</w:t>
      </w:r>
      <w:r>
        <w:t xml:space="preserve"> </w:t>
      </w:r>
      <w:r>
        <w:rPr>
          <w:bCs/>
          <w:b/>
        </w:rPr>
        <w:t xml:space="preserve">Musician</w:t>
      </w:r>
      <w:r>
        <w:t xml:space="preserve"> </w:t>
      </w:r>
      <w:r>
        <w:t xml:space="preserve">not merely as an entertainer but as a crucial cultural ambassador and economic driver, this project aims to create sustainable pathways for artistic excellence in</w:t>
      </w:r>
      <w:r>
        <w:t xml:space="preserve"> </w:t>
      </w:r>
      <w:r>
        <w:rPr>
          <w:bCs/>
          <w:b/>
        </w:rPr>
        <w:t xml:space="preserve">South Africa Cape Town</w:t>
      </w:r>
      <w:r>
        <w:t xml:space="preserve">.</w:t>
      </w:r>
    </w:p>
    <w:bookmarkEnd w:id="20"/>
    <w:bookmarkStart w:id="21" w:name="project-background-and-rationale"/>
    <w:p>
      <w:pPr>
        <w:pStyle w:val="Heading2"/>
      </w:pPr>
      <w:r>
        <w:t xml:space="preserve">2. Project Background and Rationale</w:t>
      </w:r>
    </w:p>
    <w:p>
      <w:pPr>
        <w:pStyle w:val="FirstParagraph"/>
      </w:pPr>
      <w:r>
        <w:rPr>
          <w:bCs/>
          <w:b/>
        </w:rPr>
        <w:t xml:space="preserve">Cape Town, South Africa</w:t>
      </w:r>
      <w:r>
        <w:t xml:space="preserve">, has long been described as the "Mother City" due to its foundational role in the nation's history. However, it is also a modern hub of creativity where genres such as Kwaito, Hip Hop, Gospel, and traditional Cape Jazz thrive. Despite this rich cultural output many</w:t>
      </w:r>
      <w:r>
        <w:t xml:space="preserve"> </w:t>
      </w:r>
      <w:r>
        <w:rPr>
          <w:bCs/>
          <w:b/>
        </w:rPr>
        <w:t xml:space="preserve">Musician</w:t>
      </w:r>
      <w:r>
        <w:t xml:space="preserve">s face significant barriers including lack of access to professional recording facilities, limited business education regarding intellectual property rights and inconsistent income streams due to informal gig economies.</w:t>
      </w:r>
      <w:r>
        <w:t xml:space="preserve"> </w:t>
      </w:r>
      <w:r>
        <w:t xml:space="preserve">In</w:t>
      </w:r>
      <w:r>
        <w:t xml:space="preserve"> </w:t>
      </w:r>
      <w:r>
        <w:rPr>
          <w:bCs/>
          <w:b/>
        </w:rPr>
        <w:t xml:space="preserve">South Africa Cape Town</w:t>
      </w:r>
      <w:r>
        <w:t xml:space="preserve">, the disparity between the tourism-driven demand for live music and the reality faced by independent artists is stark. Many talented individuals reside in peripheral townships such as Khayelitsha or Langa, facing logistical challenges in accessing performance venues in the city bowl or Atlantic Seaboard areas. This project arises from a critical need to bridge this gap. The</w:t>
      </w:r>
      <w:r>
        <w:t xml:space="preserve"> </w:t>
      </w:r>
      <w:r>
        <w:rPr>
          <w:bCs/>
          <w:b/>
        </w:rPr>
        <w:t xml:space="preserve">Musician</w:t>
      </w:r>
      <w:r>
        <w:t xml:space="preserve"> </w:t>
      </w:r>
      <w:r>
        <w:t xml:space="preserve">is often viewed as a leisure provider, yet their role extends to preserving heritage and expressing social commentary. By structuring a formalized support network within</w:t>
      </w:r>
      <w:r>
        <w:t xml:space="preserve"> </w:t>
      </w:r>
      <w:r>
        <w:rPr>
          <w:bCs/>
          <w:b/>
        </w:rPr>
        <w:t xml:space="preserve">South Africa Cape Town</w:t>
      </w:r>
      <w:r>
        <w:t xml:space="preserve">, we aim to professionalize the industry while celebrating the authentic voices of local artists.</w:t>
      </w:r>
    </w:p>
    <w:bookmarkEnd w:id="21"/>
    <w:bookmarkStart w:id="22" w:name="objectives"/>
    <w:p>
      <w:pPr>
        <w:pStyle w:val="Heading2"/>
      </w:pPr>
      <w:r>
        <w:t xml:space="preserve">3. Objectives</w:t>
      </w:r>
    </w:p>
    <w:p>
      <w:pPr>
        <w:pStyle w:val="FirstParagraph"/>
      </w:pPr>
      <w:r>
        <w:t xml:space="preserve">The primary objectives of this initiative in</w:t>
      </w:r>
      <w:r>
        <w:t xml:space="preserve"> </w:t>
      </w:r>
      <w:r>
        <w:rPr>
          <w:bCs/>
          <w:b/>
        </w:rPr>
        <w:t xml:space="preserve">South Africa Cape Town</w:t>
      </w:r>
      <w:r>
        <w:t xml:space="preserve"> </w:t>
      </w:r>
      <w:r>
        <w:t xml:space="preserve">are as follows:</w:t>
      </w:r>
    </w:p>
    <w:p>
      <w:pPr>
        <w:numPr>
          <w:ilvl w:val="0"/>
          <w:numId w:val="1001"/>
        </w:numPr>
        <w:pStyle w:val="Compact"/>
      </w:pPr>
      <w:r>
        <w:rPr>
          <w:bCs/>
          <w:b/>
        </w:rPr>
        <w:t xml:space="preserve">Economic Empowerment:</w:t>
      </w:r>
      <w:r>
        <w:t xml:space="preserve">To increase the average monthly income of participating</w:t>
      </w:r>
    </w:p>
    <w:p>
      <w:pPr>
        <w:numPr>
          <w:ilvl w:val="0"/>
          <w:numId w:val="1000"/>
        </w:numPr>
        <w:pStyle w:val="Compact"/>
      </w:pPr>
      <w:r>
        <w:t xml:space="preserve">Musicians by 40% through structured gig bookings, royalty management training, and merchandise sales opportunities.</w:t>
      </w:r>
    </w:p>
    <w:p>
      <w:pPr>
        <w:numPr>
          <w:ilvl w:val="0"/>
          <w:numId w:val="1001"/>
        </w:numPr>
        <w:pStyle w:val="Compact"/>
      </w:pPr>
      <w:r>
        <w:rPr>
          <w:bCs/>
          <w:b/>
        </w:rPr>
        <w:t xml:space="preserve">Skill Development:</w:t>
      </w:r>
      <w:r>
        <w:t xml:space="preserve">To provide 500 local</w:t>
      </w:r>
    </w:p>
    <w:p>
      <w:pPr>
        <w:numPr>
          <w:ilvl w:val="0"/>
          <w:numId w:val="1000"/>
        </w:numPr>
        <w:pStyle w:val="Compact"/>
      </w:pPr>
      <w:r>
        <w:t xml:space="preserve">Musicians with workshops on digital distribution, stagecraft, and financial literacy specific to the South African context.</w:t>
      </w:r>
    </w:p>
    <w:p>
      <w:pPr>
        <w:numPr>
          <w:ilvl w:val="0"/>
          <w:numId w:val="1001"/>
        </w:numPr>
        <w:pStyle w:val="Compact"/>
      </w:pPr>
      <w:r>
        <w:rPr>
          <w:bCs/>
          <w:b/>
        </w:rPr>
        <w:t xml:space="preserve">Cultural Preservation:</w:t>
      </w:r>
      <w:r>
        <w:t xml:space="preserve">To document and promote traditional Cape Malay and Xhosa musical heritage within urban spaces in</w:t>
      </w:r>
    </w:p>
    <w:p>
      <w:pPr>
        <w:numPr>
          <w:ilvl w:val="0"/>
          <w:numId w:val="1000"/>
        </w:numPr>
        <w:pStyle w:val="Compact"/>
      </w:pPr>
      <w:r>
        <w:t xml:space="preserve">South Africa Cape Town, ensuring intergenerational knowledge transfer.</w:t>
      </w:r>
    </w:p>
    <w:p>
      <w:pPr>
        <w:numPr>
          <w:ilvl w:val="0"/>
          <w:numId w:val="1001"/>
        </w:numPr>
        <w:pStyle w:val="Compact"/>
      </w:pPr>
      <w:r>
        <w:rPr>
          <w:bCs/>
          <w:b/>
        </w:rPr>
        <w:t xml:space="preserve">Institutional Support:</w:t>
      </w:r>
      <w:r>
        <w:t xml:space="preserve">To create a centralized hub for the</w:t>
      </w:r>
    </w:p>
    <w:p>
      <w:pPr>
        <w:numPr>
          <w:ilvl w:val="0"/>
          <w:numId w:val="1000"/>
        </w:numPr>
        <w:pStyle w:val="Compact"/>
      </w:pPr>
      <w:r>
        <w:t xml:space="preserve">Musician community in Cape Town, offering affordable rehearsal spaces and legal advice regarding copyright laws in South Africa.</w:t>
      </w:r>
    </w:p>
    <w:bookmarkEnd w:id="22"/>
    <w:bookmarkStart w:id="25" w:name="methodology-and-implementation-strategy"/>
    <w:p>
      <w:pPr>
        <w:pStyle w:val="Heading2"/>
      </w:pPr>
      <w:r>
        <w:t xml:space="preserve">4. Methodology and Implementation Strategy</w:t>
      </w:r>
    </w:p>
    <w:p>
      <w:pPr>
        <w:pStyle w:val="FirstParagraph"/>
      </w:pPr>
      <w:r>
        <w:t xml:space="preserve">The implementation of this project in will occur in three phased stages over a 12-month period.</w:t>
      </w:r>
    </w:p>
    <w:p>
      <w:pPr>
        <w:pStyle w:val="FirstParagraph"/>
      </w:pPr>
      <w:r>
        <w:t xml:space="preserve">The first phase involves extensive consultation with existing music societies, township community centers, and local government bodies in</w:t>
      </w:r>
      <w:r>
        <w:t xml:space="preserve"> </w:t>
      </w:r>
      <w:r>
        <w:rPr>
          <w:bCs/>
          <w:b/>
        </w:rPr>
        <w:t xml:space="preserve">South Africa Cape Town. We will conduct surveys to assess the specific needs of the</w:t>
      </w:r>
      <w:r>
        <w:rPr>
          <w:bCs/>
          <w:b/>
        </w:rPr>
        <w:t xml:space="preserve"> </w:t>
      </w:r>
      <w:r>
        <w:rPr>
          <w:bCs/>
          <w:b/>
          <w:bCs/>
          <w:b/>
        </w:rPr>
        <w:t xml:space="preserve">Musician</w:t>
      </w:r>
      <w:r>
        <w:rPr>
          <w:bCs/>
          <w:b/>
        </w:rPr>
        <w:t xml:space="preserve">, identifying gaps in infrastructure such as reliable electricity for equipment charging and secure storage for instruments. This phase ensures that the solutions provided are tailored to the unique socio-economic realities of artists living in different districts of Cape Town.</w:t>
      </w:r>
    </w:p>
    <w:bookmarkStart w:id="23" w:name="section"/>
    <w:p>
      <w:pPr>
        <w:pStyle w:val="Heading3"/>
      </w:pPr>
    </w:p>
    <w:p>
      <w:pPr>
        <w:pStyle w:val="FirstParagraph"/>
      </w:pPr>
      <w:r>
        <w:t xml:space="preserve">Following the assessment, we will launch mobile training units that travel to various neighborhoods in</w:t>
      </w:r>
    </w:p>
    <w:p>
      <w:pPr>
        <w:pStyle w:val="BodyText"/>
      </w:pPr>
      <w:r>
        <w:t xml:space="preserve">South Africa Cape Town. These units will deliver hands-on workshops. Simultaneously, a physical hub will be established in the City Bowl. This hub will serve as a collaborative space where the</w:t>
      </w:r>
    </w:p>
    <w:p>
      <w:pPr>
        <w:pStyle w:val="BodyText"/>
      </w:pPr>
      <w:r>
        <w:t xml:space="preserve">Musician can network with producers, sound engineers, and venue owners. Partnerships with local universities in Cape Town will provide access to music technology labs and legal clinics specializing in intellectual property for artists.</w:t>
      </w:r>
    </w:p>
    <w:bookmarkEnd w:id="23"/>
    <w:bookmarkStart w:id="24" w:name="section-1"/>
    <w:p>
      <w:pPr>
        <w:pStyle w:val="Heading3"/>
      </w:pPr>
    </w:p>
    <w:bookmarkEnd w:id="24"/>
    <w:bookmarkEnd w:id="25"/>
    <w:bookmarkStart w:id="26" w:name="expected-outcomes-and-impact"/>
    <w:p>
      <w:pPr>
        <w:pStyle w:val="Heading2"/>
      </w:pPr>
      <w:r>
        <w:t xml:space="preserve">5. Expected Outcomes and Impact</w:t>
      </w:r>
    </w:p>
    <w:p>
      <w:pPr>
        <w:pStyle w:val="FirstParagraph"/>
      </w:pPr>
      <w:r>
        <w:t xml:space="preserve">Upon successful implementation, this project anticipates significant positive impacts on the</w:t>
      </w:r>
      <w:r>
        <w:t xml:space="preserve"> </w:t>
      </w:r>
      <w:r>
        <w:rPr>
          <w:bCs/>
          <w:b/>
        </w:rPr>
        <w:t xml:space="preserve">Musician</w:t>
      </w:r>
      <w:r>
        <w:t xml:space="preserve"> </w:t>
      </w:r>
      <w:r>
        <w:t xml:space="preserve">community in . Economically, we expect a reduction in poverty levels among participating artists due to diversified revenue streams including streaming royalties, live performances, and teaching. Socially, the project will strengthen community bonds by using music as a tool for youth engagement and crime prevention in high-risk areas of Cape Town. Culturally, it will position</w:t>
      </w:r>
    </w:p>
    <w:p>
      <w:pPr>
        <w:pStyle w:val="BodyText"/>
      </w:pPr>
      <w:r>
        <w:t xml:space="preserve">South Africa Cape Town as a global beacon for musical innovation while respecting its roots. The</w:t>
      </w:r>
      <w:r>
        <w:t xml:space="preserve"> </w:t>
      </w:r>
      <w:r>
        <w:rPr>
          <w:bCs/>
          <w:b/>
        </w:rPr>
        <w:t xml:space="preserve">Musician</w:t>
      </w:r>
      <w:r>
        <w:t xml:space="preserve"> </w:t>
      </w:r>
      <w:r>
        <w:t xml:space="preserve">will transition from struggling individuals to recognized cultural entrepreneurs.</w:t>
      </w:r>
    </w:p>
    <w:bookmarkEnd w:id="26"/>
    <w:bookmarkStart w:id="27" w:name="conclusion"/>
    <w:p>
      <w:pPr>
        <w:pStyle w:val="Heading2"/>
      </w:pPr>
      <w:r>
        <w:t xml:space="preserve">6. Conclusion</w:t>
      </w:r>
    </w:p>
    <w:p>
      <w:pPr>
        <w:pStyle w:val="FirstParagraph"/>
      </w:pPr>
      <w:r>
        <w:t xml:space="preserve">"</w:t>
      </w:r>
      <w:r>
        <w:t xml:space="preserve"> </w:t>
      </w:r>
      <w:r>
        <w:t xml:space="preserve">This Project Report underscores the critical importance of investing in the human capital represented by the</w:t>
      </w:r>
      <w:r>
        <w:t xml:space="preserve"> </w:t>
      </w:r>
      <w:r>
        <w:rPr>
          <w:bCs/>
          <w:b/>
        </w:rPr>
        <w:t xml:space="preserve">Musician</w:t>
      </w:r>
      <w:r>
        <w:t xml:space="preserve"> </w:t>
      </w:r>
      <w:r>
        <w:t xml:space="preserve">within our cities. By focusing on , we are not just supporting individual careers but revitalizing a key sector of our cultural economy. The strategies outlined herein provide a roadmap for creating an equitable, professional, and thriving music industry that benefits all stakeholders in society.</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Musician Initiative in South Africa Cape Town</dc:title>
  <dc:creator/>
  <dc:language>en</dc:language>
  <cp:keywords/>
  <dcterms:created xsi:type="dcterms:W3CDTF">2026-07-29T16:23:46Z</dcterms:created>
  <dcterms:modified xsi:type="dcterms:W3CDTF">2026-07-29T16:23:46Z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