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Initiative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cc505976d1561dc0a33eb071ff37adf1f3a7507"/>
    <w:p>
      <w:pPr>
        <w:pStyle w:val="Heading1"/>
      </w:pPr>
      <w:r>
        <w:t xml:space="preserve">Project Report: The Urban Rhythm and Talent Development Initiative</w:t>
      </w:r>
    </w:p>
    <w:p>
      <w:pPr>
        <w:pStyle w:val="FirstParagraph"/>
      </w:pPr>
      <w:r>
        <w:rPr>
          <w:bCs/>
          <w:b/>
        </w:rPr>
        <w:t xml:space="preserve">Date:</w:t>
      </w:r>
      <w:r>
        <w:t xml:space="preserve"> </w:t>
      </w:r>
      <w:r>
        <w:t xml:space="preserve">October 26, 2023</w:t>
      </w:r>
      <w:r>
        <w:br/>
      </w:r>
      <w:r>
        <w:rPr>
          <w:bCs/>
          <w:b/>
        </w:rPr>
        <w:t xml:space="preserve">To:</w:t>
      </w:r>
      <w:r>
        <w:t xml:space="preserve">The Johannesburg Arts Council and Stakeholders</w:t>
      </w:r>
      <w:r>
        <w:br/>
      </w:r>
      <w:r>
        <w:rPr>
          <w:bCs/>
          <w:b/>
        </w:rPr>
        <w:t xml:space="preserve">From:The Project Management Office</w:t>
      </w: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South Africa Johannesburg. By focusing on professional development, infrastructure support, and market accessibility, this initiative aims to transform local</w:t>
      </w:r>
      <w:r>
        <w:t xml:space="preserve"> </w:t>
      </w:r>
      <w:r>
        <w:rPr>
          <w:bCs/>
          <w:b/>
        </w:rPr>
        <w:t xml:space="preserve">Musician</w:t>
      </w:r>
      <w:r>
        <w:t xml:space="preserve"> </w:t>
      </w:r>
      <w:r>
        <w:t xml:space="preserve">prospects from informal gig economies into structured career paths. This document outlines the current challenges, proposed solutions expected outcomes and long-term sustainability strategies tailored specifically to the unique demographic and economic context of Johannesburg.</w:t>
      </w:r>
    </w:p>
    <w:bookmarkEnd w:id="20"/>
    <w:bookmarkStart w:id="21" w:name="introduction"/>
    <w:p>
      <w:pPr>
        <w:pStyle w:val="Heading2"/>
      </w:pPr>
      <w:r>
        <w:t xml:space="preserve">2. Introduction</w:t>
      </w:r>
    </w:p>
    <w:p>
      <w:pPr>
        <w:pStyle w:val="FirstParagraph"/>
      </w:pPr>
      <w:r>
        <w:t xml:space="preserve">Johannesburg, often referred to as "Joburg," is not merely the economic hub of</w:t>
      </w:r>
      <w:r>
        <w:t xml:space="preserve"> </w:t>
      </w:r>
      <w:r>
        <w:rPr>
          <w:bCs/>
          <w:b/>
        </w:rPr>
        <w:t xml:space="preserve">South Africa</w:t>
      </w:r>
      <w:r>
        <w:t xml:space="preserve">; it is also its cultural heartbeat. The city has historically been a crucible for musical innovation, birthing genres that have influenced global music trends. However, despite this rich heritage, many local</w:t>
      </w:r>
      <w:r>
        <w:t xml:space="preserve"> </w:t>
      </w:r>
      <w:r>
        <w:rPr>
          <w:bCs/>
          <w:b/>
        </w:rPr>
        <w:t xml:space="preserve">Musician</w:t>
      </w:r>
      <w:r>
        <w:t xml:space="preserve">s face significant barriers including lack of access to rehearsal spaces limited funding opportunities and insufficient exposure platforms This project seeks to address these gaps by creating a centralized hub for artistic growth and professional networking.</w:t>
      </w:r>
    </w:p>
    <w:bookmarkEnd w:id="21"/>
    <w:bookmarkStart w:id="22" w:name="problem-statement"/>
    <w:p>
      <w:pPr>
        <w:pStyle w:val="Heading2"/>
      </w:pPr>
      <w:r>
        <w:t xml:space="preserve">3. Problem Statement</w:t>
      </w:r>
    </w:p>
    <w:p>
      <w:pPr>
        <w:pStyle w:val="FirstParagraph"/>
      </w:pPr>
      <w:r>
        <w:t xml:space="preserve">The current landscape for aspiring</w:t>
      </w:r>
      <w:r>
        <w:t xml:space="preserve"> </w:t>
      </w:r>
      <w:r>
        <w:rPr>
          <w:bCs/>
          <w:b/>
        </w:rPr>
        <w:t xml:space="preserve">Musician</w:t>
      </w:r>
      <w:r>
        <w:t xml:space="preserve">s in Johannesburg is fraught with challenges. While talent is abundant, resources are scarce. Many artists struggle with the high cost of studio time unreliable transport to venues and a lack of understanding regarding intellectual property rights and royalty collections Furthermore the informal nature of much local music production makes it difficult for artists to secure sponsorships or international recognition In</w:t>
      </w:r>
      <w:r>
        <w:t xml:space="preserve"> </w:t>
      </w:r>
      <w:r>
        <w:rPr>
          <w:bCs/>
          <w:b/>
        </w:rPr>
        <w:t xml:space="preserve">South Africa Johannesburg</w:t>
      </w:r>
      <w:r>
        <w:t xml:space="preserve">, where income inequality is stark, these barriers disproportionately affect youth from townships such as Soweto Alexandra, and Diepsloot.</w:t>
      </w:r>
    </w:p>
    <w:bookmarkEnd w:id="22"/>
    <w:bookmarkStart w:id="23" w:name="project-objectives"/>
    <w:p>
      <w:pPr>
        <w:pStyle w:val="Heading2"/>
      </w:pPr>
      <w:r>
        <w:t xml:space="preserve">4. Project Objectives</w:t>
      </w:r>
    </w:p>
    <w:p>
      <w:pPr>
        <w:pStyle w:val="FirstParagraph"/>
      </w:pPr>
      <w:r>
        <w:t xml:space="preserve">To create a viable solution this project has established three core objectives:</w:t>
      </w:r>
    </w:p>
    <w:p>
      <w:pPr>
        <w:numPr>
          <w:ilvl w:val="0"/>
          <w:numId w:val="1001"/>
        </w:numPr>
        <w:pStyle w:val="Compact"/>
      </w:pPr>
      <w:r>
        <w:t xml:space="preserve">To provide affordable high-quality recording and rehearsal facilities for</w:t>
      </w:r>
      <w:r>
        <w:t xml:space="preserve"> </w:t>
      </w:r>
      <w:r>
        <w:rPr>
          <w:bCs/>
          <w:b/>
        </w:rPr>
        <w:t xml:space="preserve">Musician</w:t>
      </w:r>
      <w:r>
        <w:t xml:space="preserve">s in underserved communities across Johannesburg.</w:t>
      </w:r>
    </w:p>
    <w:p>
      <w:pPr>
        <w:numPr>
          <w:ilvl w:val="0"/>
          <w:numId w:val="1001"/>
        </w:numPr>
        <w:pStyle w:val="Compact"/>
      </w:pPr>
      <w:r>
        <w:t xml:space="preserve">To offer comprehensive business training covering copyright management digital marketing and live performance logistics.</w:t>
      </w:r>
    </w:p>
    <w:p>
      <w:pPr>
        <w:numPr>
          <w:ilvl w:val="0"/>
          <w:numId w:val="1001"/>
        </w:numPr>
        <w:pStyle w:val="Compact"/>
      </w:pPr>
      <w:r>
        <w:t xml:space="preserve">Foster partnerships between local talent major record labels streaming platforms to ensure that</w:t>
      </w:r>
      <w:r>
        <w:t xml:space="preserve"> </w:t>
      </w:r>
      <w:r>
        <w:rPr>
          <w:bCs/>
          <w:b/>
        </w:rPr>
        <w:t xml:space="preserve">Musician</w:t>
      </w:r>
      <w:r>
        <w:t xml:space="preserve">s from Johannesburg have direct access to national and international markets.</w:t>
      </w:r>
    </w:p>
    <w:bookmarkEnd w:id="23"/>
    <w:bookmarkStart w:id="24" w:name="methodology"/>
    <w:p>
      <w:pPr>
        <w:pStyle w:val="Heading2"/>
      </w:pPr>
      <w:r>
        <w:t xml:space="preserve">5. Methodology</w:t>
      </w:r>
    </w:p>
    <w:p>
      <w:pPr>
        <w:pStyle w:val="FirstParagraph"/>
      </w:pPr>
      <w:r>
        <w:t xml:space="preserve">The implementation of this initiative will follow a phased approach. Phase one involves conducting surveys and focus groups within key areas of</w:t>
      </w:r>
      <w:r>
        <w:t xml:space="preserve"> </w:t>
      </w:r>
      <w:r>
        <w:rPr>
          <w:bCs/>
          <w:b/>
        </w:rPr>
        <w:t xml:space="preserve">South Africa Johannesburg</w:t>
      </w:r>
      <w:r>
        <w:t xml:space="preserve">, to understand the specific needs of the artists phase two will focus on securing funding and establishing physical hubs in accessible locations such as Braamfontein Soweto, and Midrand Phase three entails launching pilot programs offering workshops mentorship schemes, and showcase events.</w:t>
      </w:r>
    </w:p>
    <w:bookmarkEnd w:id="24"/>
    <w:bookmarkStart w:id="25" w:name="strategic-approach"/>
    <w:p>
      <w:pPr>
        <w:pStyle w:val="Heading2"/>
      </w:pPr>
      <w:r>
        <w:t xml:space="preserve">6. Strategic Approach</w:t>
      </w:r>
    </w:p>
    <w:p>
      <w:pPr>
        <w:pStyle w:val="FirstParagraph"/>
      </w:pPr>
      <w:r>
        <w:t xml:space="preserve">A key component of this</w:t>
      </w:r>
      <w:r>
        <w:t xml:space="preserve"> </w:t>
      </w:r>
      <w:r>
        <w:rPr>
          <w:bCs/>
          <w:b/>
        </w:rPr>
        <w:t xml:space="preserve">Project Report</w:t>
      </w:r>
    </w:p>
    <w:p>
      <w:pPr>
        <w:numPr>
          <w:ilvl w:val="0"/>
          <w:numId w:val="1002"/>
        </w:numPr>
        <w:pStyle w:val="Compact"/>
      </w:pPr>
      <w:r>
        <w:rPr>
          <w:bCs/>
          <w:b/>
        </w:rPr>
        <w:t xml:space="preserve">Digital Infrastructure:</w:t>
      </w:r>
      <w:r>
        <w:t xml:space="preserve"> </w:t>
      </w:r>
      <w:r>
        <w:t xml:space="preserve">In a post-pandemic world online presence is crucial We will equip every participating</w:t>
      </w:r>
      <w:r>
        <w:t xml:space="preserve"> </w:t>
      </w:r>
      <w:r>
        <w:rPr>
          <w:bCs/>
          <w:b/>
        </w:rPr>
        <w:t xml:space="preserve">Musician</w:t>
      </w:r>
      <w:r>
        <w:t xml:space="preserve">s with basic digital tools to manage their social media and distribution channels.</w:t>
      </w:r>
    </w:p>
    <w:p>
      <w:pPr>
        <w:numPr>
          <w:ilvl w:val="0"/>
          <w:numId w:val="1002"/>
        </w:numPr>
        <w:pStyle w:val="Compact"/>
      </w:pPr>
      <w:r>
        <w:t xml:space="preserve">Cultural Preservation: While embracing modern genres like Amapiano Kwaito, and Hip Hop we will also invest in preserving traditional sounds ensuring that the diverse musical heritage of</w:t>
      </w:r>
      <w:r>
        <w:t xml:space="preserve"> </w:t>
      </w:r>
      <w:r>
        <w:rPr>
          <w:bCs/>
          <w:b/>
        </w:rPr>
        <w:t xml:space="preserve">South Africa Johannesburg</w:t>
      </w:r>
    </w:p>
    <w:p>
      <w:pPr>
        <w:numPr>
          <w:ilvl w:val="0"/>
          <w:numId w:val="1002"/>
        </w:numPr>
        <w:pStyle w:val="Compact"/>
      </w:pPr>
      <w:r>
        <w:t xml:space="preserve">Community Engagement: The project will organize community festivals and open mic nights to build a supportive audience base and foster pride in local talent.</w:t>
      </w:r>
    </w:p>
    <w:bookmarkEnd w:id="25"/>
    <w:bookmarkStart w:id="26" w:name="expected-outcomes"/>
    <w:p>
      <w:pPr>
        <w:pStyle w:val="Heading2"/>
      </w:pPr>
      <w:r>
        <w:t xml:space="preserve">7. Expected Outcomes</w:t>
      </w:r>
    </w:p>
    <w:p>
      <w:pPr>
        <w:pStyle w:val="FirstParagraph"/>
      </w:pPr>
      <w:r>
        <w:t xml:space="preserve">If successful this initiative is projected to yield several tangible benefits Over the first two years we aim to train at least 500</w:t>
      </w:r>
      <w:r>
        <w:t xml:space="preserve"> </w:t>
      </w:r>
      <w:r>
        <w:rPr>
          <w:bCs/>
          <w:b/>
        </w:rPr>
        <w:t xml:space="preserve">Musician</w:t>
      </w:r>
      <w:r>
        <w:t xml:space="preserve">s providing them with sustainable income streams We anticipate an increase in local concert attendance by 30% and a significant rise in digital streaming numbers for featured artists Furthermore this project will contribute to the broader economic development of</w:t>
      </w:r>
      <w:r>
        <w:t xml:space="preserve"> </w:t>
      </w:r>
      <w:r>
        <w:rPr>
          <w:bCs/>
          <w:b/>
        </w:rPr>
        <w:t xml:space="preserve">South Africa Johannesburg</w:t>
      </w:r>
      <w:r>
        <w:t xml:space="preserve">, demonstrating how creative industries can drive job creation and tourism.</w:t>
      </w:r>
    </w:p>
    <w:bookmarkEnd w:id="26"/>
    <w:bookmarkStart w:id="27" w:name="risk-management"/>
    <w:p>
      <w:pPr>
        <w:pStyle w:val="Heading2"/>
      </w:pPr>
      <w:r>
        <w:t xml:space="preserve">8. Risk Management</w:t>
      </w:r>
    </w:p>
    <w:p>
      <w:pPr>
        <w:pStyle w:val="FirstParagraph"/>
      </w:pPr>
      <w:r>
        <w:t xml:space="preserve">All projects carry inherent risks This</w:t>
      </w:r>
    </w:p>
    <w:p>
      <w:pPr>
        <w:pStyle w:val="BodyText"/>
      </w:pPr>
      <w:r>
        <w:t xml:space="preserve">Project Report identifies potential challenges such as funding shortages, logistical issues in high-traffic areas, and the rapid changes in technology The mitigation strategies include diversified funding sources partnerships with government entities like Department of Arts And Culture and regular reviews of digital strategies to ensure relevance.</w:t>
      </w:r>
    </w:p>
    <w:bookmarkEnd w:id="27"/>
    <w:bookmarkStart w:id="28" w:name="sustainability-plan"/>
    <w:p>
      <w:pPr>
        <w:pStyle w:val="Heading2"/>
      </w:pPr>
      <w:r>
        <w:t xml:space="preserve">9. Sustainability Plan</w:t>
      </w:r>
    </w:p>
    <w:p>
      <w:pPr>
        <w:pStyle w:val="FirstParagraph"/>
      </w:pPr>
      <w:r>
        <w:t xml:space="preserve">To ensure longevity beyond initial grant funding the project will incorporate revenue-generating activities such as ticket sales for showcase events merchandise licensing fees, and premium membership tiers for advanced training This self-sustaining model ensures that support for</w:t>
      </w:r>
      <w:r>
        <w:t xml:space="preserve"> </w:t>
      </w:r>
      <w:r>
        <w:rPr>
          <w:bCs/>
          <w:b/>
        </w:rPr>
        <w:t xml:space="preserve">Musician</w:t>
      </w:r>
      <w:r>
        <w:t xml:space="preserve">s in</w:t>
      </w:r>
      <w:r>
        <w:t xml:space="preserve"> </w:t>
      </w:r>
      <w:r>
        <w:rPr>
          <w:bCs/>
          <w:b/>
        </w:rPr>
        <w:t xml:space="preserve">South Africa Johannesburg</w:t>
      </w:r>
    </w:p>
    <w:p>
      <w:pPr>
        <w:pStyle w:val="BodyText"/>
      </w:pPr>
      <w:r>
        <w:t xml:space="preserve">In conclusion this project represents a critical investment in the cultural soul of</w:t>
      </w:r>
    </w:p>
    <w:p>
      <w:pPr>
        <w:pStyle w:val="BodyText"/>
      </w:pPr>
      <w:r>
        <w:t xml:space="preserve">South Africa Johannesburg By addressing systemic barriers and providing structured support we can unlock the full potential of our local talent pool This</w:t>
      </w:r>
    </w:p>
    <w:p>
      <w:pPr>
        <w:pStyle w:val="BodyText"/>
      </w:pPr>
      <w:r>
        <w:t xml:space="preserve">Project Report has outlined a clear path forward one that prioritizes empowerment equity and excellence Let us work together to build an environment where every aspiring artist in Johannesburg can thrive.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Initiative in South Africa Johannesburg</dc:title>
  <dc:creator/>
  <dc:language>en</dc:language>
  <cp:keywords/>
  <dcterms:created xsi:type="dcterms:W3CDTF">2026-07-29T17:41:29Z</dcterms:created>
  <dcterms:modified xsi:type="dcterms:W3CDTF">2026-07-29T17:41:29Z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