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14b80f27903301f82487048e227f0856c33b688"/>
    <w:p>
      <w:pPr>
        <w:pStyle w:val="Heading1"/>
      </w:pPr>
      <w:r>
        <w:t xml:space="preserve">Project Report: Strategic Implementation of a Professional Musician in Thailand Bangkok</w:t>
      </w:r>
    </w:p>
    <w:p>
      <w:pPr>
        <w:pStyle w:val="FirstParagraph"/>
      </w:pPr>
      <w:r>
        <w:rPr>
          <w:bCs/>
          <w:b/>
        </w:rPr>
        <w:t xml:space="preserve">Date:</w:t>
      </w:r>
      <w:r>
        <w:br/>
      </w:r>
      <w:r>
        <w:t xml:space="preserve">October 24, 2023</w:t>
      </w:r>
      <w:r>
        <w:br/>
      </w:r>
    </w:p>
    <w:p>
      <w:pPr>
        <w:pStyle w:val="BodyText"/>
      </w:pPr>
      <w:r>
        <w:rPr>
          <w:bCs/>
          <w:b/>
        </w:rPr>
        <w:t xml:space="preserve">To:</w:t>
      </w:r>
      <w:r>
        <w:br/>
      </w:r>
      <w:r>
        <w:t xml:space="preserve">Stakeholders and Investors</w:t>
      </w:r>
      <w:r>
        <w:br/>
      </w:r>
    </w:p>
    <w:p>
      <w:pPr>
        <w:pStyle w:val="BodyText"/>
      </w:pPr>
      <w:r>
        <w:rPr>
          <w:bCs/>
          <w:b/>
        </w:rPr>
        <w:t xml:space="preserve">From:</w:t>
      </w:r>
      <w:r>
        <w:br/>
      </w:r>
      <w:r>
        <w:t xml:space="preserve">Project Management Office (PMO)</w:t>
      </w:r>
      <w:r>
        <w:br/>
      </w:r>
    </w:p>
    <w:p>
      <w:pPr>
        <w:pStyle w:val="BodyText"/>
      </w:pPr>
      <w:r>
        <w:rPr>
          <w:bCs/>
          <w:b/>
        </w:rPr>
        <w:t xml:space="preserve">Subject:</w:t>
      </w:r>
      <w:r>
        <w:br/>
      </w:r>
      <w:r>
        <w:t xml:space="preserve">Comprehensive Analysis of Deploying a High-Profile Musician in the Cultural Landscape of Thailand Bangkok</w:t>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 </w:t>
      </w:r>
      <w:r>
        <w:t xml:space="preserve">outlines the strategic framework, operational requirements, and cultural considerations necessary for successfully integrating a world-class</w:t>
      </w:r>
      <w:r>
        <w:t xml:space="preserve"> </w:t>
      </w:r>
      <w:r>
        <w:t xml:space="preserve">Musician</w:t>
      </w:r>
      <w:r>
        <w:t xml:space="preserve"> </w:t>
      </w:r>
      <w:r>
        <w:t xml:space="preserve">into the vibrant entertainment ecosystem of</w:t>
      </w:r>
      <w:r>
        <w:t xml:space="preserve"> </w:t>
      </w:r>
      <w:r>
        <w:rPr>
          <w:bCs/>
          <w:b/>
        </w:rPr>
        <w:t xml:space="preserve">Thailand Bangkok</w:t>
      </w:r>
      <w:r>
        <w:t xml:space="preserve">. The objective is to leverage the global appeal of contemporary music within one of Southeast Asia’s most dynamic metropolitan areas. By analyzing local market trends, regulatory frameworks, and audience demographics in</w:t>
      </w:r>
      <w:r>
        <w:t xml:space="preserve"> </w:t>
      </w:r>
      <w:r>
        <w:rPr>
          <w:bCs/>
          <w:b/>
        </w:rPr>
        <w:t xml:space="preserve">Thailand Bangkok</w:t>
      </w:r>
      <w:r>
        <w:t xml:space="preserve">, this document proposes a roadmap for high-impact performances that respect cultural nuances while maximizing commercial viability. This initiative aims to establish a sustainable model for international musical talent engagement in the region.</w:t>
      </w:r>
    </w:p>
    <w:bookmarkEnd w:id="20"/>
    <w:bookmarkStart w:id="21" w:name="project-background-and-objectives"/>
    <w:p>
      <w:pPr>
        <w:pStyle w:val="Heading2"/>
      </w:pPr>
      <w:r>
        <w:t xml:space="preserve">2. Project Background and Objectives</w:t>
      </w:r>
    </w:p>
    <w:p>
      <w:pPr>
        <w:pStyle w:val="FirstParagraph"/>
      </w:pPr>
      <w:r>
        <w:t xml:space="preserve">The entertainment industry in</w:t>
      </w:r>
      <w:r>
        <w:t xml:space="preserve"> </w:t>
      </w:r>
      <w:r>
        <w:rPr>
          <w:bCs/>
          <w:b/>
        </w:rPr>
        <w:t xml:space="preserve">Thailand Bangkok</w:t>
      </w:r>
      <w:r>
        <w:t xml:space="preserve"> </w:t>
      </w:r>
      <w:r>
        <w:t xml:space="preserve">evidences robust growth, particularly in the nightlife, tourism, and corporate events sectors.</w:t>
      </w:r>
      <w:r>
        <w:t xml:space="preserve"> </w:t>
      </w:r>
      <w:r>
        <w:rPr>
          <w:bCs/>
          <w:b/>
        </w:rPr>
        <w:t xml:space="preserve">Thailand Bangkok</w:t>
      </w:r>
      <w:r>
        <w:br/>
      </w:r>
      <w:r>
        <w:t xml:space="preserve">has evolved into a regional hub for cultural exchange, attracting millions of tourists annually who seek authentic yet modern experiences. The primary objective of this</w:t>
      </w:r>
      <w:r>
        <w:t xml:space="preserve"> </w:t>
      </w:r>
      <w:r>
        <w:t xml:space="preserve">Project Report</w:t>
      </w:r>
      <w:r>
        <w:t xml:space="preserve"> </w:t>
      </w:r>
      <w:r>
        <w:t xml:space="preserve">is to detail the execution plan for bringing a prominent</w:t>
      </w:r>
      <w:r>
        <w:t xml:space="preserve"> </w:t>
      </w:r>
      <w:r>
        <w:t xml:space="preserve">Musician</w:t>
      </w:r>
      <w:r>
        <w:t xml:space="preserve"> </w:t>
      </w:r>
      <w:r>
        <w:t xml:space="preserve">to perform in this environment.</w:t>
      </w:r>
      <w:r>
        <w:br/>
      </w:r>
      <w:r>
        <w:br/>
      </w:r>
      <w:r>
        <w:t xml:space="preserve">The specific objectives include:</w:t>
      </w:r>
      <w:r>
        <w:br/>
      </w:r>
      <w:r>
        <w:t xml:space="preserve">1. To secure appropriate visas and work permits for the</w:t>
      </w:r>
      <w:r>
        <w:t xml:space="preserve"> </w:t>
      </w:r>
      <w:r>
        <w:t xml:space="preserve">Musician</w:t>
      </w:r>
      <w:r>
        <w:rPr>
          <w:iCs/>
          <w:i/>
        </w:rPr>
        <w:t xml:space="preserve">.</w:t>
      </w:r>
      <w:r>
        <w:br/>
      </w:r>
      <w:r>
        <w:t xml:space="preserve">2. To identify optimal venues in</w:t>
      </w:r>
      <w:r>
        <w:t xml:space="preserve"> </w:t>
      </w:r>
      <w:r>
        <w:rPr>
          <w:bCs/>
          <w:b/>
        </w:rPr>
        <w:t xml:space="preserve">Thailand Bangkok</w:t>
      </w:r>
      <w:r>
        <w:t xml:space="preserve">that align with the artist's genre and brand.</w:t>
      </w:r>
      <w:r>
        <w:br/>
      </w:r>
      <w:r>
        <w:t xml:space="preserve">3. To develop a marketing strategy tailored to both local Thai audiences and international expatriates residing in</w:t>
      </w:r>
      <w:r>
        <w:t xml:space="preserve"> </w:t>
      </w:r>
      <w:r>
        <w:rPr>
          <w:bCs/>
          <w:b/>
        </w:rPr>
        <w:t xml:space="preserve">Thailand Bangkok</w:t>
      </w:r>
      <w:r>
        <w:t xml:space="preserve">.</w:t>
      </w:r>
      <w:r>
        <w:br/>
      </w:r>
      <w:r>
        <w:t xml:space="preserve">4. To ensure full compliance with all artistic regulations regarding foreign labor in the creative industries.</w:t>
      </w:r>
    </w:p>
    <w:bookmarkEnd w:id="21"/>
    <w:bookmarkStart w:id="22" w:name="X24e1848b726c800a3cae2464b42b9ed13f1377d"/>
    <w:p>
      <w:pPr>
        <w:pStyle w:val="Heading2"/>
      </w:pPr>
      <w:r>
        <w:t xml:space="preserve">3. Market Analysis: The Context of Thailand Bangkok</w:t>
      </w:r>
    </w:p>
    <w:p>
      <w:pPr>
        <w:pStyle w:val="FirstParagraph"/>
      </w:pPr>
      <w:r>
        <w:rPr>
          <w:bCs/>
          <w:b/>
        </w:rPr>
        <w:t xml:space="preserve">Thailand Bangkok</w:t>
      </w:r>
      <w:r>
        <w:t xml:space="preserve">serves as the economic and cultural heart of the nation, offering a unique blend of traditional heritage and hyper-modern urbanization. The city is known for its vibrant street life, sophisticated dining scenes, and energetic nightlife. For a</w:t>
      </w:r>
      <w:r>
        <w:t xml:space="preserve"> </w:t>
      </w:r>
      <w:r>
        <w:t xml:space="preserve">Musician</w:t>
      </w:r>
      <w:r>
        <w:rPr>
          <w:iCs/>
          <w:i/>
        </w:rPr>
        <w:t xml:space="preserve">,</w:t>
      </w:r>
      <w:r>
        <w:t xml:space="preserve"> </w:t>
      </w:r>
      <w:r>
        <w:t xml:space="preserve">this presents a diverse canvas for performance.</w:t>
      </w:r>
      <w:r>
        <w:br/>
      </w:r>
      <w:r>
        <w:br/>
      </w:r>
      <w:r>
        <w:t xml:space="preserve">The audience in</w:t>
      </w:r>
      <w:r>
        <w:t xml:space="preserve"> </w:t>
      </w:r>
      <w:r>
        <w:rPr>
          <w:bCs/>
          <w:b/>
        </w:rPr>
        <w:t xml:space="preserve">Thailand Bangkok</w:t>
      </w:r>
      <w:r>
        <w:t xml:space="preserve">Musician</w:t>
      </w:r>
      <w:r>
        <w:t xml:space="preserve">'s presence must be digitally amplified to resonate with the tech-savvy demographic of</w:t>
      </w:r>
      <w:r>
        <w:t xml:space="preserve"> </w:t>
      </w:r>
      <w:r>
        <w:rPr>
          <w:bCs/>
          <w:b/>
        </w:rPr>
        <w:t xml:space="preserve">Thailand Bangkok</w:t>
      </w:r>
      <w:r>
        <w:t xml:space="preserve">. Furthermore, there is a growing appreciation for Western musical genres alongside local pop and electronic dance music (EDM), creating a fertile ground for cross-cultural musical fusion events.</w:t>
      </w:r>
    </w:p>
    <w:bookmarkEnd w:id="22"/>
    <w:bookmarkStart w:id="26" w:name="operational-strategy-and-logistics"/>
    <w:p>
      <w:pPr>
        <w:pStyle w:val="Heading2"/>
      </w:pPr>
      <w:r>
        <w:t xml:space="preserve">4. Operational Strategy and Logistics</w:t>
      </w:r>
    </w:p>
    <w:p>
      <w:pPr>
        <w:pStyle w:val="FirstParagraph"/>
      </w:pPr>
    </w:p>
    <w:bookmarkStart w:id="23" w:name="legal-framework-and-visa-procurement"/>
    <w:p>
      <w:pPr>
        <w:pStyle w:val="Heading3"/>
      </w:pPr>
      <w:r>
        <w:t xml:space="preserve">4.1 Legal Framework and Visa Procurement</w:t>
      </w:r>
    </w:p>
    <w:p>
      <w:pPr>
        <w:pStyle w:val="FirstParagraph"/>
      </w:pPr>
      <w:r>
        <w:t xml:space="preserve">A critical component of this</w:t>
      </w:r>
      <w:r>
        <w:t xml:space="preserve"> </w:t>
      </w:r>
      <w:r>
        <w:t xml:space="preserve">Project Report</w:t>
      </w:r>
      <w:r>
        <w:t xml:space="preserve"> </w:t>
      </w:r>
      <w:r>
        <w:t xml:space="preserve">is the legal compliance for the</w:t>
      </w:r>
      <w:r>
        <w:t xml:space="preserve"> </w:t>
      </w:r>
      <w:r>
        <w:t xml:space="preserve">Musician</w:t>
      </w:r>
      <w:r>
        <w:t xml:space="preserve">. Operating in</w:t>
      </w:r>
      <w:r>
        <w:t xml:space="preserve"> </w:t>
      </w:r>
      <w:r>
        <w:rPr>
          <w:bCs/>
          <w:b/>
        </w:rPr>
        <w:t xml:space="preserve">Thailand Bangkok</w:t>
      </w:r>
      <w:r>
        <w:br/>
      </w:r>
      <w:r>
        <w:t xml:space="preserve">requires strict adherence to immigration laws. The project team must secure a Non-Immigrant B Visa and obtain a valid Work Permit before any performance takes place. Failure to comply can result in severe penalties for both the organizer and the</w:t>
      </w:r>
      <w:r>
        <w:t xml:space="preserve"> </w:t>
      </w:r>
      <w:r>
        <w:t xml:space="preserve">Musician</w:t>
      </w:r>
      <w:r>
        <w:t xml:space="preserve">. Additionally, specific entertainment licenses may be required from local municipal authorities in</w:t>
      </w:r>
      <w:r>
        <w:t xml:space="preserve"> </w:t>
      </w:r>
      <w:r>
        <w:rPr>
          <w:bCs/>
          <w:b/>
        </w:rPr>
        <w:t xml:space="preserve">Thailand Bangkok</w:t>
      </w:r>
      <w:r>
        <w:rPr>
          <w:iCs/>
          <w:i/>
        </w:rPr>
        <w:t xml:space="preserve">,</w:t>
      </w:r>
      <w:r>
        <w:t xml:space="preserve"> </w:t>
      </w:r>
      <w:r>
        <w:t xml:space="preserve">particularly if performances involve amplified sound late into the night.</w:t>
      </w:r>
    </w:p>
    <w:bookmarkEnd w:id="23"/>
    <w:bookmarkStart w:id="24" w:name="venue-selection-in-thailand-bangkok"/>
    <w:p>
      <w:pPr>
        <w:pStyle w:val="Heading3"/>
      </w:pPr>
      <w:r>
        <w:t xml:space="preserve">4.2 Venue Selection in Thailand Bangkok</w:t>
      </w:r>
    </w:p>
    <w:p>
      <w:pPr>
        <w:pStyle w:val="FirstParagraph"/>
      </w:pPr>
      <w:r>
        <w:br/>
      </w:r>
      <w:r>
        <w:t xml:space="preserve">The choice of venue is paramount for a successful engagement. In</w:t>
      </w:r>
      <w:r>
        <w:t xml:space="preserve"> </w:t>
      </w:r>
      <w:r>
        <w:rPr>
          <w:bCs/>
          <w:b/>
        </w:rPr>
        <w:t xml:space="preserve">Thailand Bangkok</w:t>
      </w:r>
      <w:r>
        <w:t xml:space="preserve">, options range from historic open-air stages to high-tech indoor arenas. For a mainstream</w:t>
      </w:r>
      <w:r>
        <w:t xml:space="preserve"> </w:t>
      </w:r>
      <w:r>
        <w:t xml:space="preserve">Musician</w:t>
      </w:r>
      <w:r>
        <w:rPr>
          <w:iCs/>
          <w:i/>
        </w:rPr>
        <w:t xml:space="preserve">,</w:t>
      </w:r>
      <w:r>
        <w:t xml:space="preserve"> </w:t>
      </w:r>
      <w:r>
        <w:t xml:space="preserve">venues such as Impact Arena or indoor stadiums in central</w:t>
      </w:r>
      <w:r>
        <w:t xml:space="preserve"> </w:t>
      </w:r>
      <w:r>
        <w:rPr>
          <w:bCs/>
          <w:b/>
        </w:rPr>
        <w:t xml:space="preserve">Thailand Bangkok</w:t>
      </w:r>
      <w:r>
        <w:br/>
      </w:r>
      <w:r>
        <w:t xml:space="preserve">offer the necessary capacity and technical infrastructure. Alternatively, for a more intimate experience targeting the hipster and expatriate communities in areas like Thong Lo or Ekkamai, boutique clubs provide an exclusive atmosphere that aligns with niche branding.</w:t>
      </w:r>
    </w:p>
    <w:bookmarkEnd w:id="24"/>
    <w:bookmarkStart w:id="25" w:name="Xcc99c81fd225a83c6e3ab6b37f77cd006010e1b"/>
    <w:p>
      <w:pPr>
        <w:pStyle w:val="Heading3"/>
      </w:pPr>
      <w:r>
        <w:t xml:space="preserve">4.3 Technical Production and Local Partnerships</w:t>
      </w:r>
    </w:p>
    <w:p>
      <w:pPr>
        <w:pStyle w:val="FirstParagraph"/>
      </w:pPr>
      <w:r>
        <w:br/>
      </w:r>
      <w:r>
        <w:t xml:space="preserve">To ensure the</w:t>
      </w:r>
      <w:r>
        <w:t xml:space="preserve"> </w:t>
      </w:r>
      <w:r>
        <w:t xml:space="preserve">Musician</w:t>
      </w:r>
      <w:r>
        <w:t xml:space="preserve">'s production standards are met within</w:t>
      </w:r>
      <w:r>
        <w:t xml:space="preserve"> </w:t>
      </w:r>
      <w:r>
        <w:rPr>
          <w:bCs/>
          <w:b/>
        </w:rPr>
        <w:t xml:space="preserve">Thailand Bangkok</w:t>
      </w:r>
      <w:r>
        <w:t xml:space="preserve">, local technical partners must be vetted rigorously. This includes sound engineers, lighting technicians, and stage crew familiar with international touring requirements. Establishing these partnerships early in the timeline of this</w:t>
      </w:r>
      <w:r>
        <w:t xml:space="preserve"> </w:t>
      </w:r>
      <w:r>
        <w:t xml:space="preserve">Project Report</w:t>
      </w:r>
      <w:r>
        <w:t xml:space="preserve"> </w:t>
      </w:r>
      <w:r>
        <w:rPr>
          <w:iCs/>
          <w:i/>
        </w:rPr>
        <w:t xml:space="preserve">ensures that the logistical chain is unbroken, allowing the artist to focus solely on artistic delivery.</w:t>
      </w:r>
    </w:p>
    <w:bookmarkEnd w:id="25"/>
    <w:bookmarkEnd w:id="26"/>
    <w:bookmarkStart w:id="27" w:name="marketing-and-promotion-strategy"/>
    <w:p>
      <w:pPr>
        <w:pStyle w:val="Heading2"/>
      </w:pPr>
      <w:r>
        <w:t xml:space="preserve">5. Marketing and Promotion Strategy</w:t>
      </w:r>
    </w:p>
    <w:p>
      <w:pPr>
        <w:pStyle w:val="FirstParagraph"/>
      </w:pPr>
      <w:r>
        <w:t xml:space="preserve">The marketing campaign for a</w:t>
      </w:r>
      <w:r>
        <w:t xml:space="preserve"> </w:t>
      </w:r>
      <w:r>
        <w:t xml:space="preserve">Musician</w:t>
      </w:r>
      <w:r>
        <w:rPr>
          <w:iCs/>
          <w:i/>
        </w:rPr>
        <w:t xml:space="preserve">'s performance in</w:t>
      </w:r>
      <w:r>
        <w:t xml:space="preserve"> </w:t>
      </w:r>
      <w:r>
        <w:rPr>
          <w:bCs/>
          <w:b/>
        </w:rPr>
        <w:t xml:space="preserve">Thailand Bangkok</w:t>
      </w:r>
      <w:r>
        <w:br/>
      </w:r>
      <w:r>
        <w:t xml:space="preserve">must be bilingual, leveraging both English and Thai languages to maximize reach. The strategy involves:</w:t>
      </w:r>
      <w:r>
        <w:br/>
      </w:r>
    </w:p>
    <w:p>
      <w:pPr>
        <w:numPr>
          <w:ilvl w:val="0"/>
          <w:numId w:val="1001"/>
        </w:numPr>
        <w:pStyle w:val="Compact"/>
      </w:pPr>
      <w:r>
        <w:t xml:space="preserve">Influencer Collaborations: Partnering with local lifestyle influencers in</w:t>
      </w:r>
      <w:r>
        <w:t xml:space="preserve"> </w:t>
      </w:r>
      <w:r>
        <w:rPr>
          <w:bCs/>
          <w:b/>
        </w:rPr>
        <w:t xml:space="preserve">Thailand Bangkok</w:t>
      </w:r>
      <w:r>
        <w:t xml:space="preserve"> </w:t>
      </w:r>
      <w:r>
        <w:t xml:space="preserve">to create buzz before the event.</w:t>
      </w:r>
    </w:p>
    <w:p>
      <w:pPr>
        <w:numPr>
          <w:ilvl w:val="0"/>
          <w:numId w:val="1001"/>
        </w:numPr>
        <w:pStyle w:val="Compact"/>
      </w:pPr>
      <w:r>
        <w:t xml:space="preserve">Digital Advertising: Utilizing targeted ads on social media platforms popular among youth and young adults in</w:t>
      </w:r>
      <w:r>
        <w:t xml:space="preserve"> </w:t>
      </w:r>
      <w:r>
        <w:rPr>
          <w:bCs/>
          <w:b/>
        </w:rPr>
        <w:t xml:space="preserve">Thailand Bangkok</w:t>
      </w:r>
      <w:r>
        <w:t xml:space="preserve">.</w:t>
      </w:r>
    </w:p>
    <w:p>
      <w:pPr>
        <w:numPr>
          <w:ilvl w:val="0"/>
          <w:numId w:val="1001"/>
        </w:numPr>
        <w:pStyle w:val="Compact"/>
      </w:pPr>
      <w:r>
        <w:t xml:space="preserve">Cultural Sensitivity Campaigns: Highlighting how the</w:t>
      </w:r>
      <w:r>
        <w:t xml:space="preserve"> </w:t>
      </w:r>
      <w:r>
        <w:t xml:space="preserve">Musician</w:t>
      </w:r>
      <w:r>
        <w:t xml:space="preserve">'s music bridges cultural gaps, fostering a sense of community between local fans and international visitors.</w:t>
      </w:r>
    </w:p>
    <w:p>
      <w:pPr>
        <w:pStyle w:val="FirstParagraph"/>
      </w:pPr>
      <w:r>
        <w:t xml:space="preserve">This multi-channel approach ensures that the event is not just viewed as a concert, but as a significant cultural moment in</w:t>
      </w:r>
      <w:r>
        <w:t xml:space="preserve"> </w:t>
      </w:r>
      <w:r>
        <w:rPr>
          <w:bCs/>
          <w:b/>
        </w:rPr>
        <w:t xml:space="preserve">Thailand Bangkok</w:t>
      </w:r>
      <w:r>
        <w:t xml:space="preserve">.</w:t>
      </w:r>
    </w:p>
    <w:bookmarkEnd w:id="27"/>
    <w:bookmarkStart w:id="28" w:name="Xe753026273dcc88e15325fd3e8e3746f7d4a324"/>
    <w:p>
      <w:pPr>
        <w:pStyle w:val="Heading2"/>
      </w:pPr>
      <w:r>
        <w:t xml:space="preserve">6. Risk Management and Cultural Considerations</w:t>
      </w:r>
    </w:p>
    <w:p>
      <w:pPr>
        <w:pStyle w:val="FirstParagraph"/>
      </w:pPr>
      <w:r>
        <w:br/>
      </w:r>
    </w:p>
    <w:p>
      <w:pPr>
        <w:pStyle w:val="BodyText"/>
      </w:pPr>
      <w:r>
        <w:t xml:space="preserve">The success of any project involving foreign talent relies on respect for local customs. In</w:t>
      </w:r>
    </w:p>
    <w:p>
      <w:pPr>
        <w:pStyle w:val="BodyText"/>
      </w:pPr>
      <w:r>
        <w:t xml:space="preserve">Thailand Bangkok, the concept of "Sanuk" (fun/enjoyment) is central to social interactions. The</w:t>
      </w:r>
      <w:r>
        <w:t xml:space="preserve"> </w:t>
      </w:r>
      <w:r>
        <w:t xml:space="preserve">Musician</w:t>
      </w:r>
      <w:r>
        <w:t xml:space="preserve"> </w:t>
      </w:r>
      <w:r>
        <w:rPr>
          <w:iCs/>
          <w:i/>
        </w:rPr>
        <w:t xml:space="preserve">and their team must be educated on Thai etiquette, including appropriate dress codes for religious or formal events, if applicable.</w:t>
      </w:r>
      <w:r>
        <w:br/>
      </w:r>
      <w:r>
        <w:br/>
      </w:r>
      <w:r>
        <w:t xml:space="preserve">Furthermore, traffic congestion in</w:t>
      </w:r>
      <w:r>
        <w:t xml:space="preserve"> </w:t>
      </w:r>
      <w:r>
        <w:rPr>
          <w:bCs/>
          <w:b/>
        </w:rPr>
        <w:t xml:space="preserve">Thailand Bangkok</w:t>
      </w:r>
      <w:r>
        <w:br/>
      </w:r>
      <w:r>
        <w:t xml:space="preserve">can pose significant logistical risks. The schedule must account for peak travel hours to ensure the</w:t>
      </w:r>
      <w:r>
        <w:t xml:space="preserve"> </w:t>
      </w:r>
      <w:r>
        <w:t xml:space="preserve">Musician</w:t>
      </w:r>
      <w:r>
        <w:t xml:space="preserve"> </w:t>
      </w:r>
      <w:r>
        <w:t xml:space="preserve">arrives punctually at all venues. Risk mitigation also includes having contingency plans for weather disruptions, as monsoon seasons can affect outdoor events in</w:t>
      </w:r>
      <w:r>
        <w:t xml:space="preserve"> </w:t>
      </w:r>
      <w:r>
        <w:rPr>
          <w:bCs/>
          <w:b/>
        </w:rPr>
        <w:t xml:space="preserve">Thailand Bangkok</w:t>
      </w:r>
      <w:r>
        <w:t xml:space="preserve">.</w:t>
      </w:r>
    </w:p>
    <w:bookmarkEnd w:id="28"/>
    <w:bookmarkStart w:id="29" w:name="conclusion-and-recommendations"/>
    <w:p>
      <w:pPr>
        <w:pStyle w:val="Heading2"/>
      </w:pPr>
      <w:r>
        <w:t xml:space="preserve">7. Conclusion and Recommendations</w:t>
      </w:r>
    </w:p>
    <w:p>
      <w:pPr>
        <w:pStyle w:val="FirstParagraph"/>
      </w:pPr>
      <w:r>
        <w:br/>
      </w:r>
    </w:p>
    <w:p>
      <w:pPr>
        <w:pStyle w:val="BodyText"/>
      </w:pPr>
      <w:r>
        <w:t xml:space="preserve">In conclusion, this</w:t>
      </w:r>
      <w:r>
        <w:t xml:space="preserve"> </w:t>
      </w:r>
      <w:r>
        <w:t xml:space="preserve">Project Report</w:t>
      </w:r>
      <w:r>
        <w:t xml:space="preserve"> </w:t>
      </w:r>
      <w:r>
        <w:rPr>
          <w:iCs/>
          <w:i/>
        </w:rPr>
        <w:t xml:space="preserve">affirms that deploying a professional</w:t>
      </w:r>
      <w:r>
        <w:t xml:space="preserve"> </w:t>
      </w:r>
      <w:r>
        <w:t xml:space="preserve">Musician</w:t>
      </w:r>
      <w:r>
        <w:t xml:space="preserve"> </w:t>
      </w:r>
      <w:r>
        <w:rPr>
          <w:iCs/>
          <w:i/>
        </w:rPr>
        <w:t xml:space="preserve">in</w:t>
      </w:r>
      <w:r>
        <w:t xml:space="preserve"> </w:t>
      </w:r>
      <w:r>
        <w:rPr>
          <w:bCs/>
          <w:b/>
        </w:rPr>
        <w:t xml:space="preserve">Thailand Bangkok</w:t>
      </w:r>
      <w:r>
        <w:br/>
      </w:r>
      <w:r>
        <w:t xml:space="preserve">is a viable and potentially highly profitable venture. The combination of a receptive market, robust infrastructure, and enthusiastic audience makes</w:t>
      </w:r>
    </w:p>
    <w:p>
      <w:pPr>
        <w:pStyle w:val="BodyText"/>
      </w:pPr>
      <w:r>
        <w:t xml:space="preserve">Thailand Bangkoka prime location for international musical showcases.</w:t>
      </w:r>
      <w:r>
        <w:br/>
      </w:r>
      <w:r>
        <w:br/>
      </w:r>
      <w:r>
        <w:t xml:space="preserve">It is recommended that the project move immediately to the phase of securing legal counsel specialized in Thai entertainment law. Early engagement with local venue owners in</w:t>
      </w:r>
    </w:p>
    <w:p>
      <w:pPr>
        <w:pStyle w:val="BodyText"/>
      </w:pPr>
      <w:r>
        <w:t xml:space="preserve">Thailand Bangkok will also facilitate better negotiations. By adhering to the guidelines outlined in this</w:t>
      </w:r>
      <w:r>
        <w:t xml:space="preserve"> </w:t>
      </w:r>
      <w:r>
        <w:t xml:space="preserve">Project Report</w:t>
      </w:r>
      <w:r>
        <w:rPr>
          <w:iCs/>
          <w:i/>
        </w:rPr>
        <w:t xml:space="preserve">,</w:t>
      </w:r>
      <w:r>
        <w:t xml:space="preserve"> </w:t>
      </w:r>
      <w:r>
        <w:t xml:space="preserve">stakeholders can ensure that the</w:t>
      </w:r>
      <w:r>
        <w:t xml:space="preserve"> </w:t>
      </w:r>
      <w:r>
        <w:t xml:space="preserve">Musician</w:t>
      </w:r>
      <w:r>
        <w:t xml:space="preserve">'s tour is not only a commercial success but also a respectful and memorable contribution to the cultural tapestry of</w:t>
      </w:r>
      <w:r>
        <w:t xml:space="preserve"> </w:t>
      </w:r>
      <w:r>
        <w:rPr>
          <w:bCs/>
          <w:b/>
        </w:rPr>
        <w:t xml:space="preserve">Thailand Bangkok</w:t>
      </w:r>
      <w:r>
        <w:t xml:space="preserve">.</w:t>
      </w:r>
    </w:p>
    <w:p>
      <w:pPr>
        <w:pStyle w:val="BodyText"/>
      </w:pPr>
      <w:r>
        <w:rPr>
          <w:bCs/>
          <w:b/>
        </w:rPr>
        <w:t xml:space="preserve">End of Document</w:t>
      </w:r>
    </w:p>
    <w:p>
      <w:pPr>
        <w:pStyle w:val="BodyText"/>
      </w:pPr>
      <w:r>
        <w:br/>
      </w:r>
    </w:p>
    <w:p>
      <w:r>
        <w:pict>
          <v:rect style="width:0;height:1.5pt" o:hralign="center" o:hrstd="t" o:hr="t"/>
        </w:pict>
      </w:r>
    </w:p>
    <w:p>
      <w:pPr>
        <w:pStyle w:val="FirstParagraph"/>
      </w:pPr>
      <w:r>
        <w:rPr>
          <w:iCs/>
          <w:i/>
        </w:rPr>
        <w:t xml:space="preserve">Note: This document serves as a strategic overview. Detailed financial projections and legal briefs are attached as supplementary appendices.</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2026-07-29T13:04:52Z</dcterms:created>
  <dcterms:modified xsi:type="dcterms:W3CDTF">2026-07-29T13:04:52Z</dcterms:modified>
</cp:coreProperties>
</file>

<file path=docProps/custom.xml><?xml version="1.0" encoding="utf-8"?>
<Properties xmlns="http://schemas.openxmlformats.org/officeDocument/2006/custom-properties" xmlns:vt="http://schemas.openxmlformats.org/officeDocument/2006/docPropsVTypes"/>
</file>