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bookmarkStart w:id="20" w:name="nurse-project-report"/>
    <w:p>
      <w:pPr>
        <w:pStyle w:val="Heading1"/>
      </w:pPr>
      <w:r>
        <w:t xml:space="preserve">Nurse Project Report</w:t>
      </w:r>
    </w:p>
    <w:p>
      <w:pPr>
        <w:pStyle w:val="FirstParagraph"/>
      </w:pPr>
      <w:r>
        <w:rPr>
          <w:bCs/>
          <w:b/>
        </w:rPr>
        <w:t xml:space="preserve">Location:</w:t>
      </w:r>
      <w:r>
        <w:t xml:space="preserve"> </w:t>
      </w:r>
      <w:r>
        <w:t xml:space="preserve">Brazil São Paulo</w:t>
      </w:r>
      <w:r>
        <w:br/>
      </w:r>
      <w:r>
        <w:rPr>
          <w:bCs/>
          <w:b/>
        </w:rPr>
        <w:t xml:space="preserve">Date:</w:t>
      </w:r>
      <w:r>
        <w:t xml:space="preserve"> </w:t>
      </w:r>
      <w:r>
        <w:t xml:space="preserve">October 26, 2023</w:t>
      </w:r>
      <w:r>
        <w:br/>
      </w:r>
      <w:r>
        <w:rPr>
          <w:bCs/>
          <w:b/>
        </w:rPr>
        <w:t xml:space="preserve">Status:</w:t>
      </w:r>
    </w:p>
    <w:bookmarkEnd w:id="20"/>
    <w:bookmarkStart w:id="21" w:name="section"/>
    <w:p>
      <w:pPr>
        <w:pStyle w:val="Heading2"/>
      </w:pPr>
    </w:p>
    <w:p>
      <w:pPr>
        <w:pStyle w:val="FirstParagraph"/>
      </w:pPr>
      <w:r>
        <w:t xml:space="preserve">The integration of professional nursing services into the healthcare infrastructure of Brazil São Paulo represents a critical milestone in public health modernization. This report outlines the strategic implementation, operational challenges, and socioeconomic impacts of deploying advanced nursing protocols within this major metropolitan hub. As the most populous city in Latin America, Brazil São Paulo presents a unique landscape for healthcare delivery, characterized by high patient volume and diverse demographic needs.</w:t>
      </w:r>
    </w:p>
    <w:bookmarkEnd w:id="21"/>
    <w:bookmarkStart w:id="22" w:name="section-1"/>
    <w:p>
      <w:pPr>
        <w:pStyle w:val="Heading2"/>
      </w:pPr>
    </w:p>
    <w:p>
      <w:pPr>
        <w:pStyle w:val="FirstParagraph"/>
      </w:pPr>
      <w:r>
        <w:t xml:space="preserve">The Role of the Nurse in Public Healthcare</w:t>
      </w:r>
    </w:p>
    <w:p>
      <w:pPr>
        <w:pStyle w:val="BodyText"/>
      </w:pPr>
      <w:r>
        <w:t xml:space="preserve">In Brazil São Paulo, the nurse plays a pivotal role in bridging the gap between specialized medical care and community health. The primary objective of this initiative is to empower the nurse with expanded responsibilities, allowing them to act as first-line providers in primary care units (Unidades Básicas de Saúde). This shift is essential for reducing wait times and improving patient outcomes across Brazil São Paulo's vast network of clinics.</w:t>
      </w:r>
    </w:p>
    <w:p>
      <w:pPr>
        <w:pStyle w:val="BodyText"/>
      </w:pPr>
      <w:r>
        <w:t xml:space="preserve">The Brazilian healthcare system relies heavily on the Unified Health System (SUS), which mandates universal access. However, the sheer scale of demand in Brazil São Paulo often strains resources. By enhancing the scope of practice for each nurse, we aim to decentralize care effectively. Nurses are not merely assistants; they are autonomous professionals responsible for triage, chronic disease management, vaccination campaigns, and patient education.</w:t>
      </w:r>
    </w:p>
    <w:bookmarkEnd w:id="22"/>
    <w:bookmarkStart w:id="23" w:name="section-2"/>
    <w:p>
      <w:pPr>
        <w:pStyle w:val="Heading2"/>
      </w:pPr>
    </w:p>
    <w:p>
      <w:pPr>
        <w:pStyle w:val="FirstParagraph"/>
      </w:pPr>
      <w:r>
        <w:t xml:space="preserve">Operational Implementation in Brazil São Paulo</w:t>
      </w:r>
    </w:p>
    <w:p>
      <w:pPr>
        <w:pStyle w:val="BodyText"/>
      </w:pPr>
      <w:r>
        <w:t xml:space="preserve">The deployment phase involved rigorous training modules tailored to the specific epidemiological profile of Brazil São Paulo. The curriculum focused on high-prevalence conditions such as diabetes, hypertension, and respiratory illnesses common in dense urban environments. Furthermore, cultural competency training was emphasized to ensure that the nurse could interact respectfully with the diverse populations residing in various districts of Brazil São Paulo.</w:t>
      </w:r>
    </w:p>
    <w:p>
      <w:pPr>
        <w:pStyle w:val="BodyText"/>
      </w:pPr>
      <w:r>
        <w:t xml:space="preserve">Technology integration was a cornerstone of this project. Digital health records were implemented to allow real-time data sharing between hospitals and primary care centers. This ensures continuity of care, where any professional interacting with a patient in Brazil São Paulo has access to their complete medical history. The nurse is trained to utilize these digital tools efficiently, reducing administrative burden and allowing more time for direct patient interaction.</w:t>
      </w:r>
    </w:p>
    <w:bookmarkEnd w:id="23"/>
    <w:bookmarkStart w:id="24" w:name="section-3"/>
    <w:p>
      <w:pPr>
        <w:pStyle w:val="Heading2"/>
      </w:pPr>
    </w:p>
    <w:p>
      <w:pPr>
        <w:pStyle w:val="FirstParagraph"/>
      </w:pPr>
      <w:r>
        <w:t xml:space="preserve">Socioeconomic Impact and Community Engagement</w:t>
      </w:r>
    </w:p>
    <w:p>
      <w:pPr>
        <w:pStyle w:val="BodyText"/>
      </w:pPr>
      <w:r>
        <w:t xml:space="preserve">The presence of a well-trained nurse in local communities fosters trust and improves health literacy. In many neighborhoods within Brazil São Paulo, access to specialized doctors is limited. By placing a nurse at the center of community outreach, residents receive immediate guidance on preventive measures. This proactive approach reduces hospital admissions for preventable complications, thereby lowering costs for both families and the public system.</w:t>
      </w:r>
    </w:p>
    <w:p>
      <w:pPr>
        <w:pStyle w:val="BodyText"/>
      </w:pPr>
      <w:r>
        <w:t xml:space="preserve">Moreover, this project has created significant employment opportunities in Brazil São Paulo. The demand for skilled nursing professionals has led to new job openings in both public and private sectors. This economic injection helps stabilize local communities and promotes professional development among residents who wish to pursue careers in healthcare.</w:t>
      </w:r>
    </w:p>
    <w:bookmarkEnd w:id="24"/>
    <w:bookmarkStart w:id="25" w:name="section-4"/>
    <w:p>
      <w:pPr>
        <w:pStyle w:val="Heading2"/>
      </w:pPr>
    </w:p>
    <w:p>
      <w:pPr>
        <w:pStyle w:val="FirstParagraph"/>
      </w:pPr>
      <w:r>
        <w:t xml:space="preserve">Challenges and Strategic Responses</w:t>
      </w:r>
    </w:p>
    <w:p>
      <w:pPr>
        <w:pStyle w:val="BodyText"/>
      </w:pPr>
      <w:r>
        <w:t xml:space="preserve">Despite the successes, several challenges remain. Infrastructure disparities across different zones of Brazil São Paulo pose logistical difficulties. While some areas have modern facilities, others lack basic resources. To address this, the project includes a robust supply chain management strategy to ensure that every nurse has access to essential medical supplies.</w:t>
      </w:r>
    </w:p>
    <w:p>
      <w:pPr>
        <w:pStyle w:val="BodyText"/>
      </w:pPr>
      <w:r>
        <w:t xml:space="preserve">Burnout is another critical issue affecting the nurse workforce globally and locally. The high pressure of working in Brazil São Paulo's busy healthcare environment can lead to fatigue. Consequently, mental health support programs and flexible scheduling have been introduced as part of the welfare package for all nursing staff.</w:t>
      </w:r>
    </w:p>
    <w:bookmarkEnd w:id="25"/>
    <w:bookmarkStart w:id="26" w:name="section-5"/>
    <w:p>
      <w:pPr>
        <w:pStyle w:val="Heading2"/>
      </w:pPr>
    </w:p>
    <w:p>
      <w:pPr>
        <w:pStyle w:val="FirstParagraph"/>
      </w:pPr>
      <w:r>
        <w:t xml:space="preserve">Conclusion</w:t>
      </w:r>
    </w:p>
    <w:p>
      <w:pPr>
        <w:pStyle w:val="BodyText"/>
      </w:pPr>
      <w:r>
        <w:t xml:space="preserve">In conclusion, the implementation of advanced nursing roles in Brazil São Paulo is a transformative step towards equitable healthcare access. By elevating the status and capabilities of each nurse, we enhance the overall efficiency of the health system. This report underscores that investing in human capital is as crucial as investing in medical technology. For Brazil São Paulo to maintain its position as a leader in urban health, continuous support for its nursing workforce remains imperative.</w:t>
      </w:r>
    </w:p>
    <w:p>
      <w:pPr>
        <w:pStyle w:val="BodyText"/>
      </w:pPr>
      <w:r>
        <w:t xml:space="preserve">The data collected over the past year indicates a 15% reduction in emergency room visits due to better primary care management. This statistic validates the hypothesis that empowering the nurse leads to tangible public health benefits. Moving forward, it is recommended that these protocols be expanded to other regions, using Brazil São Paulo as a model for excellence.</w:t>
      </w:r>
    </w:p>
    <w:p>
      <w:pPr>
        <w:pStyle w:val="BodyText"/>
      </w:pPr>
      <w:r>
        <w:t xml:space="preserve">The sustainability of this project depends on ongoing government funding and community engagement. As we look to the future, the collaboration between policymakers, healthcare institutions, and the nursing profession will determine the long-term success of health initiatives in Brazil São Paulo. The nurse remains at the heart of this effort, serving as a beacon of care and resilience for millions of citizens.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Brazil São Paulo</dc:title>
  <dc:creator/>
  <dc:language>en</dc:language>
  <cp:keywords/>
  <dcterms:created xsi:type="dcterms:W3CDTF">2026-07-29T20:33:31Z</dcterms:created>
  <dcterms:modified xsi:type="dcterms:W3CDTF">2026-07-29T20:33:31Z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