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Nursing</w:t>
      </w:r>
      <w:r>
        <w:t xml:space="preserve"> </w:t>
      </w:r>
      <w:r>
        <w:t xml:space="preserve">Staffing</w:t>
      </w:r>
      <w:r>
        <w:t xml:space="preserve"> </w:t>
      </w:r>
      <w:r>
        <w:t xml:space="preserve">Models</w:t>
      </w:r>
      <w:r>
        <w:t xml:space="preserve"> </w:t>
      </w:r>
      <w:r>
        <w:t xml:space="preserve">in</w:t>
      </w:r>
      <w:r>
        <w:t xml:space="preserve"> </w:t>
      </w:r>
      <w:r>
        <w:t xml:space="preserve">France,</w:t>
      </w:r>
      <w:r>
        <w:t xml:space="preserve"> </w:t>
      </w:r>
      <w:r>
        <w:t xml:space="preserve">Marseille</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(ARS) Provence-Alpes-Côte d'Azur</w:t>
      </w:r>
      <w:r>
        <w:br/>
      </w:r>
    </w:p>
    <w:p>
      <w:pPr>
        <w:pStyle w:val="BodyText"/>
      </w:pPr>
      <w:r>
        <w:t xml:space="preserve">From: Project Management Office, Healthcare Expansion Division</w:t>
      </w:r>
      <w:r>
        <w:br/>
      </w:r>
      <w:r>
        <w:rPr>
          <w:bCs/>
          <w:b/>
        </w:rPr>
        <w:t xml:space="preserve">Subject:</w:t>
      </w:r>
      <w:r>
        <w:t xml:space="preserve"> </w:t>
      </w:r>
      <w:r>
        <w:t xml:space="preserve">Nurse</w:t>
      </w:r>
    </w:p>
    <w:bookmarkStart w:id="20" w:name="executive-summary"/>
    <w:p>
      <w:pPr>
        <w:pStyle w:val="Heading2"/>
      </w:pPr>
      <w:r>
        <w:t xml:space="preserve">1. Executive Summary</w:t>
      </w:r>
    </w:p>
    <w:p>
      <w:pPr>
        <w:pStyle w:val="FirstParagraph"/>
      </w:pPr>
      <w:r>
        <w:t xml:space="preserve">This comprehensive document serves as a detailed analysis regarding the recruitment, retention, and operational integration of professional medical staff within the healthcare infrastructure of France Marseille. The primary objective of this initiative is to address the critical shortages observed in local hospitals and private clinics by establishing a robust framework for employing a skilled</w:t>
      </w:r>
      <w:r>
        <w:t xml:space="preserve"> </w:t>
      </w:r>
      <w:r>
        <w:rPr>
          <w:bCs/>
          <w:b/>
        </w:rPr>
        <w:t xml:space="preserve">Nurse</w:t>
      </w:r>
      <w:r>
        <w:t xml:space="preserve"> </w:t>
      </w:r>
      <w:r>
        <w:t xml:space="preserve">workforce. As healthcare demands continue to evolve in one of France's most populous urban centers, understanding the specific socio-economic and medical landscape of</w:t>
      </w:r>
    </w:p>
    <w:p>
      <w:pPr>
        <w:pStyle w:val="BodyText"/>
      </w:pPr>
      <w:r>
        <w:t xml:space="preserve">France Marseille is paramount. This report outlines the current challenges, proposed strategic interventions, regulatory considerations under French law, and projected outcomes for enhancing patient care quality through optimized staffing models.</w:t>
      </w:r>
    </w:p>
    <w:bookmarkEnd w:id="20"/>
    <w:bookmarkStart w:id="21" w:name="X3a70dbd21720553605175f277dd48649a6d4477"/>
    <w:p>
      <w:pPr>
        <w:pStyle w:val="Heading2"/>
      </w:pPr>
      <w:r>
        <w:t xml:space="preserve">2. Contextual Background: The Landscape of Healthcare in France Marseille</w:t>
      </w:r>
    </w:p>
    <w:p>
      <w:pPr>
        <w:pStyle w:val="FirstParagraph"/>
      </w:pPr>
      <w:r>
        <w:t xml:space="preserve">Marseille, located on the Mediterranean coast of southern France, is a city characterized by its dense population, diverse demographic structure, and complex medical needs. Unlike rural areas where access to care may be limited by distance, Marseille faces unique challenges related to overcrowding in emergency departments and disparities in health outcomes across different arrondissements (districts). The healthcare system in</w:t>
      </w:r>
      <w:r>
        <w:t xml:space="preserve"> </w:t>
      </w:r>
      <w:r>
        <w:rPr>
          <w:bCs/>
          <w:b/>
        </w:rPr>
        <w:t xml:space="preserve">France Marseille</w:t>
      </w:r>
      <w:r>
        <w:t xml:space="preserve"> </w:t>
      </w:r>
      <w:r>
        <w:t xml:space="preserve">operates within the broader framework of the national French Social Security system, which guarantees universal coverage. However, local hospitals such as AP-HM (Assistance Publique – Hôpitaux de Marseille) face immense pressure due to high patient volumes and an aging population.</w:t>
      </w:r>
    </w:p>
    <w:p>
      <w:pPr>
        <w:pStyle w:val="BodyText"/>
      </w:pPr>
      <w:r>
        <w:t xml:space="preserve">In this context, the role of the</w:t>
      </w:r>
      <w:r>
        <w:t xml:space="preserve"> </w:t>
      </w:r>
      <w:r>
        <w:rPr>
          <w:bCs/>
          <w:b/>
        </w:rPr>
        <w:t xml:space="preserve">Nurse</w:t>
      </w:r>
      <w:r>
        <w:t xml:space="preserve"> </w:t>
      </w:r>
      <w:r>
        <w:t xml:space="preserve">is not merely supportive but central to the functioning of medical units. From intensive care to community health outreach, nurses act as the first line of defense and continuity for patients. The specific cultural and logistical dynamics of</w:t>
      </w:r>
      <w:r>
        <w:t xml:space="preserve"> </w:t>
      </w:r>
      <w:r>
        <w:rPr>
          <w:bCs/>
          <w:b/>
        </w:rPr>
        <w:t xml:space="preserve">France Marseille</w:t>
      </w:r>
      <w:r>
        <w:t xml:space="preserve">, including its status as a major port city with transient populations, require nursing staff who are adaptable, culturally competent, and highly trained in emergency response protocols.</w:t>
      </w:r>
    </w:p>
    <w:bookmarkEnd w:id="21"/>
    <w:bookmarkStart w:id="22" w:name="Xa66664eb9f2e7747e02725605a701cfdd6650d2"/>
    <w:p>
      <w:pPr>
        <w:pStyle w:val="Heading2"/>
      </w:pPr>
      <w:r>
        <w:t xml:space="preserve">3. Problem Statement: The Nursing Shortage Crisis</w:t>
      </w:r>
    </w:p>
    <w:p>
      <w:pPr>
        <w:pStyle w:val="FirstParagraph"/>
      </w:pPr>
      <w:r>
        <w:t xml:space="preserve">The healthcare sector in France has been grappling with a systemic shortage of qualified medical personnel for over a decade. In Marseille, this crisis is exacerbated by several factors:</w:t>
      </w:r>
    </w:p>
    <w:p>
      <w:pPr>
        <w:numPr>
          <w:ilvl w:val="0"/>
          <w:numId w:val="1001"/>
        </w:numPr>
        <w:pStyle w:val="Compact"/>
      </w:pPr>
      <w:r>
        <w:rPr>
          <w:bCs/>
          <w:b/>
        </w:rPr>
        <w:t xml:space="preserve">Burnout and Workload:</w:t>
      </w:r>
      <w:r>
        <w:t xml:space="preserve"> </w:t>
      </w:r>
      <w:r>
        <w:t xml:space="preserve">Nurse</w:t>
      </w:r>
      <w:r>
        <w:t xml:space="preserve">s in public hospitals often work excessive overtime, leading to high rates of burnout and subsequent resignation.</w:t>
      </w:r>
    </w:p>
    <w:p>
      <w:pPr>
        <w:numPr>
          <w:ilvl w:val="0"/>
          <w:numId w:val="1001"/>
        </w:numPr>
        <w:pStyle w:val="Compact"/>
      </w:pPr>
      <w:r>
        <w:rPr>
          <w:bCs/>
          <w:b/>
        </w:rPr>
        <w:t xml:space="preserve">Aging Workforce:</w:t>
      </w:r>
      <w:r>
        <w:t xml:space="preserve"> </w:t>
      </w:r>
      <w:r>
        <w:t xml:space="preserve">A significant portion of the current nursing staff is nearing retirement age, creating a knowledge gap that is not being fully filled by newer entrants.</w:t>
      </w:r>
    </w:p>
    <w:p>
      <w:pPr>
        <w:numPr>
          <w:ilvl w:val="0"/>
          <w:numId w:val="1001"/>
        </w:numPr>
        <w:pStyle w:val="Compact"/>
      </w:pPr>
      <w:r>
        <w:rPr>
          <w:bCs/>
          <w:b/>
        </w:rPr>
        <w:t xml:space="preserve">Career Development Opportunities:</w:t>
      </w:r>
      <w:r>
        <w:t xml:space="preserve"> </w:t>
      </w:r>
      <w:r>
        <w:t xml:space="preserve">Perceptions of limited career progression within the rigid French public hospital hierarchy discourage young graduates from specializing in certain areas.</w:t>
      </w:r>
    </w:p>
    <w:p>
      <w:pPr>
        <w:numPr>
          <w:ilvl w:val="0"/>
          <w:numId w:val="1001"/>
        </w:numPr>
        <w:pStyle w:val="Compact"/>
      </w:pPr>
      <w:r>
        <w:rPr>
          <w:bCs/>
          <w:b/>
        </w:rPr>
        <w:t xml:space="preserve">Regional Competition:</w:t>
      </w:r>
      <w:r>
        <w:t xml:space="preserve">Talent often migrates to smaller hospitals or private clinics offering better working conditions, leaving urban centers like Marseille understaffed.</w:t>
      </w:r>
    </w:p>
    <w:p>
      <w:pPr>
        <w:pStyle w:val="FirstParagraph"/>
      </w:pPr>
      <w:r>
        <w:t xml:space="preserve">This shortage directly impacts the quality of care available in</w:t>
      </w:r>
      <w:r>
        <w:t xml:space="preserve"> </w:t>
      </w:r>
      <w:r>
        <w:rPr>
          <w:bCs/>
          <w:b/>
        </w:rPr>
        <w:t xml:space="preserve">France Marseille</w:t>
      </w:r>
      <w:r>
        <w:t xml:space="preserve">, leading to longer waiting times and increased stress on remaining staff. Addressing these issues requires a multi-faceted approach focused on recruitment, retention, and professional development.</w:t>
      </w:r>
    </w:p>
    <w:bookmarkEnd w:id="22"/>
    <w:bookmarkStart w:id="23" w:name="strategic-objectives"/>
    <w:p>
      <w:pPr>
        <w:pStyle w:val="Heading2"/>
      </w:pPr>
      <w:r>
        <w:t xml:space="preserve">4. Strategic Objectives</w:t>
      </w:r>
    </w:p>
    <w:p>
      <w:pPr>
        <w:pStyle w:val="FirstParagraph"/>
      </w:pPr>
      <w:r>
        <w:t xml:space="preserve">The primary goal of this project is to stabilize and enhance the nursing workforce in Marseille by implementing innovative management strategies. Specific objectives include:</w:t>
      </w:r>
    </w:p>
    <w:p>
      <w:pPr>
        <w:numPr>
          <w:ilvl w:val="0"/>
          <w:numId w:val="1002"/>
        </w:numPr>
        <w:pStyle w:val="Compact"/>
      </w:pPr>
      <w:r>
        <w:rPr>
          <w:bCs/>
          <w:b/>
        </w:rPr>
        <w:t xml:space="preserve">Increase Recruitment Rates:</w:t>
      </w:r>
      <w:r>
        <w:t xml:space="preserve">To launch targeted recruitment campaigns aimed at both domestic graduates from French universities and international nurses, particularly from Francophone African nations where medical training is highly regarded.</w:t>
      </w:r>
    </w:p>
    <w:p>
      <w:pPr>
        <w:numPr>
          <w:ilvl w:val="0"/>
          <w:numId w:val="1002"/>
        </w:numPr>
        <w:pStyle w:val="Compact"/>
      </w:pPr>
      <w:r>
        <w:t xml:space="preserve">Improve Retention Strategies:To introduce flexible scheduling models, mental health support programs, and competitive compensation packages aligned with the cost of living in</w:t>
      </w:r>
      <w:r>
        <w:t xml:space="preserve"> </w:t>
      </w:r>
      <w:r>
        <w:rPr>
          <w:bCs/>
          <w:b/>
        </w:rPr>
        <w:t xml:space="preserve">France Marseille</w:t>
      </w:r>
      <w:r>
        <w:t xml:space="preserve">.</w:t>
      </w:r>
    </w:p>
    <w:p>
      <w:pPr>
        <w:numPr>
          <w:ilvl w:val="0"/>
          <w:numId w:val="1002"/>
        </w:numPr>
        <w:pStyle w:val="Compact"/>
      </w:pPr>
      <w:r>
        <w:t xml:space="preserve">Enhance Professional Development:Create clear pathways for career advancement within the hospital system, allowing a</w:t>
      </w:r>
    </w:p>
    <w:p>
      <w:pPr>
        <w:numPr>
          <w:ilvl w:val="0"/>
          <w:numId w:val="1000"/>
        </w:numPr>
        <w:pStyle w:val="Compact"/>
      </w:pPr>
      <w:r>
        <w:t xml:space="preserve">Nurse to progress from junior roles to specialized clinical positions or management.</w:t>
      </w:r>
    </w:p>
    <w:p>
      <w:pPr>
        <w:numPr>
          <w:ilvl w:val="0"/>
          <w:numId w:val="1002"/>
        </w:numPr>
        <w:pStyle w:val="Compact"/>
      </w:pPr>
      <w:r>
        <w:t xml:space="preserve">Digital Transformation:Leverage technology to reduce administrative burdens on nursing staff, allowing them to focus more on patient interaction and less on paperwork.</w:t>
      </w:r>
    </w:p>
    <w:bookmarkEnd w:id="23"/>
    <w:bookmarkStart w:id="28" w:name="implementation-plan"/>
    <w:p>
      <w:pPr>
        <w:pStyle w:val="Heading2"/>
      </w:pPr>
      <w:r>
        <w:t xml:space="preserve">5. Implementation Plan</w:t>
      </w:r>
    </w:p>
    <w:bookmarkStart w:id="24" w:name="X82c8091fb7257e49cc8b58740aa875bdc3616f6"/>
    <w:p>
      <w:pPr>
        <w:pStyle w:val="Heading3"/>
      </w:pPr>
      <w:r>
        <w:t xml:space="preserve">Phase 1: Regulatory Compliance and Accreditation (Months 1-3)</w:t>
      </w:r>
    </w:p>
    <w:p>
      <w:pPr>
        <w:pStyle w:val="FirstParagraph"/>
      </w:pPr>
      <w:r>
        <w:t xml:space="preserve">The first phase involves ensuring that all hiring practices comply with the Code de la Santé Publique (Public Health Code) of France. This includes verifying professional qualifications for international nurses and securing necessary visas if required. Partnerships with local nursing schools in Marseille will be established to create internship pipelines.</w:t>
      </w:r>
    </w:p>
    <w:bookmarkEnd w:id="24"/>
    <w:bookmarkStart w:id="25" w:name="X5d786b2e83ac40eccc8d5b3d46267f2f5d2759e"/>
    <w:p>
      <w:pPr>
        <w:pStyle w:val="Heading3"/>
      </w:pPr>
      <w:r>
        <w:t xml:space="preserve">Phase 2: Recruitment Campaign Launch (Months 4-6)</w:t>
      </w:r>
    </w:p>
    <w:p>
      <w:pPr>
        <w:pStyle w:val="FirstParagraph"/>
      </w:pPr>
      <w:r>
        <w:t xml:space="preserve">A robust marketing campaign will be launched, highlighting the unique opportunities for career growth in</w:t>
      </w:r>
      <w:r>
        <w:t xml:space="preserve"> </w:t>
      </w:r>
      <w:r>
        <w:rPr>
          <w:bCs/>
          <w:b/>
        </w:rPr>
        <w:t xml:space="preserve">France Marseille</w:t>
      </w:r>
      <w:r>
        <w:t xml:space="preserve">. Job fairs will be held at universities across France and abroad. Emphasis will be placed on the supportive community and professional resources available to every</w:t>
      </w:r>
    </w:p>
    <w:p>
      <w:pPr>
        <w:pStyle w:val="BodyText"/>
      </w:pPr>
      <w:r>
        <w:t xml:space="preserve">Nurse joining our network.</w:t>
      </w:r>
    </w:p>
    <w:bookmarkEnd w:id="25"/>
    <w:bookmarkStart w:id="26" w:name="Xb60c4afb368b3933af2581dc8ab022d6aec05c0"/>
    <w:p>
      <w:pPr>
        <w:pStyle w:val="Heading3"/>
      </w:pPr>
      <w:r>
        <w:t xml:space="preserve">Phase 3: Onboarding and Integration (Months 7-9)</w:t>
      </w:r>
    </w:p>
    <w:p>
      <w:pPr>
        <w:pStyle w:val="FirstParagraph"/>
      </w:pPr>
      <w:r>
        <w:t xml:space="preserve">New hires will undergo a comprehensive onboarding process designed specifically for the Marseille healthcare environment. This includes cultural orientation, understanding local patient demographics, and technical training on hospital systems. Mentorship programs pairing new nurses with experienced colleagues will be initiated to foster a sense of belonging.</w:t>
      </w:r>
    </w:p>
    <w:bookmarkEnd w:id="26"/>
    <w:bookmarkStart w:id="27" w:name="X5a9cf06296e71554e9ae73729c72d36d96662e3"/>
    <w:p>
      <w:pPr>
        <w:pStyle w:val="Heading3"/>
      </w:pPr>
      <w:r>
        <w:t xml:space="preserve">Phase 4: Monitoring and Evaluation (Months 10-12)</w:t>
      </w:r>
    </w:p>
    <w:p>
      <w:pPr>
        <w:pStyle w:val="FirstParagraph"/>
      </w:pPr>
      <w:r>
        <w:t xml:space="preserve">Data regarding staff satisfaction, patient outcomes, and retention rates will be collected and analyzed. Adjustments to the strategy will be made based on feedback from the nursing staff to ensure continuous improvement.</w:t>
      </w:r>
    </w:p>
    <w:bookmarkEnd w:id="27"/>
    <w:bookmarkEnd w:id="28"/>
    <w:bookmarkStart w:id="29" w:name="budgetary-considerations"/>
    <w:p>
      <w:pPr>
        <w:pStyle w:val="Heading2"/>
      </w:pPr>
      <w:r>
        <w:t xml:space="preserve">6. Budgetary Considerations</w:t>
      </w:r>
    </w:p>
    <w:p>
      <w:pPr>
        <w:pStyle w:val="FirstParagraph"/>
      </w:pPr>
      <w:r>
        <w:t xml:space="preserve">Funding for this project will be sourced from regional health budgets, European social funds for employment integration, and private partnerships. Initial investments are required for recruitment marketing, training infrastructure, and technology upgrades. However, the long-term cost savings from reduced overtime payments and lower turnover rates are projected to offset these initial expenses within two years.</w:t>
      </w:r>
    </w:p>
    <w:bookmarkEnd w:id="29"/>
    <w:bookmarkStart w:id="30" w:name="risk-management"/>
    <w:p>
      <w:pPr>
        <w:pStyle w:val="Heading2"/>
      </w:pPr>
      <w:r>
        <w:t xml:space="preserve">7. Risk Management</w:t>
      </w:r>
    </w:p>
    <w:p>
      <w:pPr>
        <w:pStyle w:val="FirstParagraph"/>
      </w:pPr>
      <w:r>
        <w:t xml:space="preserve">Potential risks include delays in regulatory approvals for international hires and resistance to change among existing staff. To mitigate these risks, a dedicated compliance team will be assigned to handle visa and credentialing processes efficiently. Additionally, transparent communication channels will be maintained with current employees to involve them in the implementation process, ensuring their concerns are heard and addressed.</w:t>
      </w:r>
    </w:p>
    <w:bookmarkEnd w:id="30"/>
    <w:bookmarkStart w:id="31" w:name="conclusion"/>
    <w:p>
      <w:pPr>
        <w:pStyle w:val="Heading2"/>
      </w:pPr>
      <w:r>
        <w:t xml:space="preserve">8. Conclusion</w:t>
      </w:r>
    </w:p>
    <w:p>
      <w:pPr>
        <w:pStyle w:val="FirstParagraph"/>
      </w:pPr>
      <w:r>
        <w:t xml:space="preserve">The health of the population in</w:t>
      </w:r>
      <w:r>
        <w:t xml:space="preserve"> </w:t>
      </w:r>
      <w:r>
        <w:rPr>
          <w:bCs/>
          <w:b/>
        </w:rPr>
        <w:t xml:space="preserve">France Marseille</w:t>
      </w:r>
      <w:r>
        <w:t xml:space="preserve"> </w:t>
      </w:r>
      <w:r>
        <w:t xml:space="preserve">is inextricably linked to the well-being and capacity of its healthcare workers. This project report underscores the critical importance of prioritizing the role of every individual</w:t>
      </w:r>
      <w:r>
        <w:t xml:space="preserve"> </w:t>
      </w:r>
      <w:r>
        <w:rPr>
          <w:bCs/>
          <w:b/>
        </w:rPr>
        <w:t xml:space="preserve">Nurse</w:t>
      </w:r>
      <w:r>
        <w:t xml:space="preserve">. By implementing strategic recruitment, robust support systems, and modernized working conditions, we can build a sustainable nursing workforce capable of meeting the complex demands of modern healthcare. The success of this initiative will not only improve medical outcomes but also restore pride and stability to the nursing profession in Marseille. We urge stakeholders to approve and support this vital investment in human capital.</w:t>
      </w:r>
    </w:p>
    <w:p>
      <w:pPr>
        <w:pStyle w:val="BodyText"/>
      </w:pPr>
      <w:r>
        <w:rPr>
          <w:bCs/>
          <w:b/>
        </w:rPr>
        <w:t xml:space="preserve">Final Note:</w:t>
      </w:r>
      <w:r>
        <w:t xml:space="preserve"> </w:t>
      </w:r>
      <w:r>
        <w:t xml:space="preserve">This document affirms our commitment to excellence in healthcare delivery within</w:t>
      </w:r>
      <w:r>
        <w:t xml:space="preserve"> </w:t>
      </w:r>
      <w:r>
        <w:rPr>
          <w:bCs/>
          <w:b/>
        </w:rPr>
        <w:t xml:space="preserve">France Marseille</w:t>
      </w:r>
      <w:r>
        <w:t xml:space="preserve">, placing the dedicated efforts of every single nurse at the heart of our strategic vision.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Nursing Staffing Models in France, Marseille</dc:title>
  <dc:creator/>
  <cp:keywords/>
  <dcterms:created xsi:type="dcterms:W3CDTF">2026-07-29T15:03:02Z</dcterms:created>
  <dcterms:modified xsi:type="dcterms:W3CDTF">2026-07-29T15:03:02Z</dcterms:modified>
</cp:coreProperties>
</file>

<file path=docProps/custom.xml><?xml version="1.0" encoding="utf-8"?>
<Properties xmlns="http://schemas.openxmlformats.org/officeDocument/2006/custom-properties" xmlns:vt="http://schemas.openxmlformats.org/officeDocument/2006/docPropsVTypes"/>
</file>