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Iran</w:t>
      </w:r>
      <w:r>
        <w:t xml:space="preserve"> </w:t>
      </w:r>
      <w:r>
        <w:t xml:space="preserve">Tehran</w:t>
      </w:r>
    </w:p>
    <w:p>
      <w:pPr>
        <w:pStyle w:val="FirstParagraph"/>
      </w:pPr>
      <w:r>
        <w:t xml:space="preserve">```html</w:t>
      </w:r>
    </w:p>
    <w:bookmarkStart w:id="26" w:name="nurse-project-report-iran-tehran"/>
    <w:p>
      <w:pPr>
        <w:pStyle w:val="Heading1"/>
      </w:pPr>
      <w:r>
        <w:t xml:space="preserve">Nurse Project Report: Iran Tehran</w:t>
      </w:r>
    </w:p>
    <w:p>
      <w:pPr>
        <w:pStyle w:val="FirstParagraph"/>
      </w:pPr>
      <w:r>
        <w:t xml:space="preserve">This comprehensive report analyzes the critical role of the Nurse within the healthcare infrastructure of Iran Tehran. As one of the most populous and rapidly developing metropolitan areas in Western Asia,</w:t>
      </w:r>
      <w:r>
        <w:t xml:space="preserve"> </w:t>
      </w:r>
      <w:r>
        <w:rPr>
          <w:bCs/>
          <w:b/>
        </w:rPr>
        <w:t xml:space="preserve">Iran Tehran</w:t>
      </w:r>
    </w:p>
    <w:bookmarkStart w:id="20" w:name="the-context-of-healthcare-in-iran-tehran"/>
    <w:p>
      <w:pPr>
        <w:pStyle w:val="Heading2"/>
      </w:pPr>
      <w:r>
        <w:t xml:space="preserve">The Context of Healthcare in Iran Tehran</w:t>
      </w:r>
    </w:p>
    <w:p>
      <w:pPr>
        <w:pStyle w:val="FirstParagraph"/>
      </w:pPr>
      <w:r>
        <w:t xml:space="preserve">The healthcare landscape in</w:t>
      </w:r>
      <w:r>
        <w:t xml:space="preserve"> </w:t>
      </w:r>
      <w:r>
        <w:rPr>
          <w:bCs/>
          <w:b/>
        </w:rPr>
        <w:t xml:space="preserve">Iran Tehran</w:t>
      </w:r>
      <w:r>
        <w:t xml:space="preserve"> </w:t>
      </w:r>
      <w:r>
        <w:t xml:space="preserve">is characterized by a high concentration of specialized medical facilities, yet it faces significant pressure due to population density. In</w:t>
      </w:r>
      <w:r>
        <w:t xml:space="preserve"> </w:t>
      </w:r>
      <w:r>
        <w:rPr>
          <w:bCs/>
          <w:b/>
        </w:rPr>
        <w:t xml:space="preserve">Iran Tehran</w:t>
      </w:r>
      <w:r>
        <w:t xml:space="preserve">, the ratio of patients to medical professionals is often higher than global averages. Consequently, every Nurse assigned to work in this city must be prepared for high-volume patient interaction and rapid decision-making capabilities.</w:t>
      </w:r>
    </w:p>
    <w:p>
      <w:pPr>
        <w:pStyle w:val="BodyText"/>
      </w:pPr>
      <w:r>
        <w:t xml:space="preserve">The urban environment of</w:t>
      </w:r>
      <w:r>
        <w:t xml:space="preserve"> </w:t>
      </w:r>
      <w:r>
        <w:rPr>
          <w:bCs/>
          <w:b/>
        </w:rPr>
        <w:t xml:space="preserve">Iran Tehran</w:t>
      </w:r>
      <w:r>
        <w:t xml:space="preserve"> </w:t>
      </w:r>
      <w:r>
        <w:t xml:space="preserve">contributes to specific public health issues, including respiratory problems due to air quality concerns and stress-related conditions resulting from the fast-paced lifestyle. Therefore, a Nurse in</w:t>
      </w:r>
      <w:r>
        <w:t xml:space="preserve"> </w:t>
      </w:r>
      <w:r>
        <w:rPr>
          <w:bCs/>
          <w:b/>
        </w:rPr>
        <w:t xml:space="preserve">Iran Tehran</w:t>
      </w:r>
      <w:r>
        <w:t xml:space="preserve"> </w:t>
      </w:r>
      <w:r>
        <w:t xml:space="preserve">cannot simply rely on standard medical textbooks; they must possess specialized knowledge regarding environmental health impacts prevalent in this specific geographic location.</w:t>
      </w:r>
    </w:p>
    <w:bookmarkEnd w:id="20"/>
    <w:bookmarkStart w:id="21" w:name="operational-challenges-for-the-nurse"/>
    <w:p>
      <w:pPr>
        <w:pStyle w:val="Heading2"/>
      </w:pPr>
      <w:r>
        <w:t xml:space="preserve">Operational Challenges for the Nurse</w:t>
      </w:r>
    </w:p>
    <w:p>
      <w:pPr>
        <w:pStyle w:val="FirstParagraph"/>
      </w:pPr>
      <w:r>
        <w:t xml:space="preserve">The daily routine of a Nurse in</w:t>
      </w:r>
      <w:r>
        <w:t xml:space="preserve"> </w:t>
      </w:r>
      <w:r>
        <w:rPr>
          <w:bCs/>
          <w:b/>
        </w:rPr>
        <w:t xml:space="preserve">Iran Tehran</w:t>
      </w:r>
      <w:r>
        <w:t xml:space="preserve"> </w:t>
      </w:r>
      <w:r>
        <w:t xml:space="preserve">involves navigating complex bureaucratic systems and varying levels of resource availability. While major hospitals in</w:t>
      </w:r>
      <w:r>
        <w:t xml:space="preserve"> </w:t>
      </w:r>
      <w:r>
        <w:rPr>
          <w:bCs/>
          <w:b/>
        </w:rPr>
        <w:t xml:space="preserve">Iran Tehran</w:t>
      </w:r>
      <w:r>
        <w:t xml:space="preserve"> </w:t>
      </w:r>
      <w:r>
        <w:t xml:space="preserve">are equipped with modern technology, smaller clinics may lack these resources. This disparity means that a skilled Nurse must be adaptable, capable of delivering high-quality care regardless of the technological support available.</w:t>
      </w:r>
    </w:p>
    <w:p>
      <w:pPr>
        <w:pStyle w:val="BodyText"/>
      </w:pPr>
      <w:r>
        <w:t xml:space="preserve">Cultural competency is another vital aspect for any Nurse working in</w:t>
      </w:r>
      <w:r>
        <w:t xml:space="preserve"> </w:t>
      </w:r>
      <w:r>
        <w:rPr>
          <w:bCs/>
          <w:b/>
        </w:rPr>
        <w:t xml:space="preserve">Iran Tehran</w:t>
      </w:r>
      <w:r>
        <w:t xml:space="preserve">. The local population holds deep traditional values and distinct social customs regarding health and privacy. A successful Nurse understands these nuances, ensuring that patients feel respected and understood. This cultural bridge-building is essential for compliance with treatment plans, particularly in a diverse city like</w:t>
      </w:r>
      <w:r>
        <w:t xml:space="preserve"> </w:t>
      </w:r>
      <w:r>
        <w:rPr>
          <w:bCs/>
          <w:b/>
        </w:rPr>
        <w:t xml:space="preserve">Iran Tehran</w:t>
      </w:r>
      <w:r>
        <w:t xml:space="preserve">.</w:t>
      </w:r>
    </w:p>
    <w:bookmarkEnd w:id="21"/>
    <w:bookmarkStart w:id="22" w:name="the-evolving-role-of-the-nurse"/>
    <w:p>
      <w:pPr>
        <w:pStyle w:val="Heading2"/>
      </w:pPr>
      <w:r>
        <w:t xml:space="preserve">The Evolving Role of the Nurse</w:t>
      </w:r>
    </w:p>
    <w:p>
      <w:pPr>
        <w:pStyle w:val="FirstParagraph"/>
      </w:pPr>
      <w:r>
        <w:t xml:space="preserve">In recent years, the perception of the Nurse in society has shifted. In</w:t>
      </w:r>
      <w:r>
        <w:t xml:space="preserve"> </w:t>
      </w:r>
      <w:r>
        <w:rPr>
          <w:bCs/>
          <w:b/>
        </w:rPr>
        <w:t xml:space="preserve">Iran Tehran</w:t>
      </w:r>
      <w:r>
        <w:t xml:space="preserve">, there is a growing recognition that a Nurse is not merely an assistant to doctors but a primary caregiver and health educator. The modern role of a Nurse in this region includes significant responsibilities in patient advocacy, chronic disease management, and community health outreach.</w:t>
      </w:r>
    </w:p>
    <w:p>
      <w:pPr>
        <w:pStyle w:val="BodyText"/>
      </w:pPr>
      <w:r>
        <w:t xml:space="preserve">The integration of digital health tools has also transformed the job description for every Nurse in</w:t>
      </w:r>
      <w:r>
        <w:t xml:space="preserve"> </w:t>
      </w:r>
      <w:r>
        <w:rPr>
          <w:bCs/>
          <w:b/>
        </w:rPr>
        <w:t xml:space="preserve">Iran Tehran</w:t>
      </w:r>
      <w:r>
        <w:t xml:space="preserve">. Electronic Health Records (EHR) are becoming standard across major institutions. Therefore, technical proficiency is now a prerequisite for any Nurse seeking employment or advancement in</w:t>
      </w:r>
      <w:r>
        <w:t xml:space="preserve"> </w:t>
      </w:r>
      <w:r>
        <w:rPr>
          <w:bCs/>
          <w:b/>
        </w:rPr>
        <w:t xml:space="preserve">Iran Tehran</w:t>
      </w:r>
      <w:r>
        <w:t xml:space="preserve">. Continuous education is mandatory to keep pace with these technological advancements.</w:t>
      </w:r>
    </w:p>
    <w:bookmarkEnd w:id="22"/>
    <w:bookmarkStart w:id="23" w:name="X67afd9e90a875b650181139fad3802b871ac8cd"/>
    <w:p>
      <w:pPr>
        <w:pStyle w:val="Heading2"/>
      </w:pPr>
      <w:r>
        <w:t xml:space="preserve">Economic and Social Factors Influencing the Nurse</w:t>
      </w:r>
    </w:p>
    <w:p>
      <w:pPr>
        <w:pStyle w:val="FirstParagraph"/>
      </w:pPr>
      <w:r>
        <w:t xml:space="preserve">The economic fluctuations affecting</w:t>
      </w:r>
      <w:r>
        <w:t xml:space="preserve"> </w:t>
      </w:r>
      <w:r>
        <w:rPr>
          <w:bCs/>
          <w:b/>
        </w:rPr>
        <w:t xml:space="preserve">Iran Tehran</w:t>
      </w:r>
      <w:r>
        <w:t xml:space="preserve"> </w:t>
      </w:r>
      <w:r>
        <w:t xml:space="preserve">have direct implications for the nursing profession. Salary structures, job security, and access to professional development opportunities can vary significantly. Despite these challenges, the demand for qualified Nurses remains high due to an aging population and increasing prevalence of non-communicable diseases.</w:t>
      </w:r>
    </w:p>
    <w:p>
      <w:pPr>
        <w:pStyle w:val="BodyText"/>
      </w:pPr>
      <w:r>
        <w:t xml:space="preserve">Furthermore, migration trends pose a significant challenge for</w:t>
      </w:r>
      <w:r>
        <w:t xml:space="preserve"> </w:t>
      </w:r>
      <w:r>
        <w:rPr>
          <w:bCs/>
          <w:b/>
        </w:rPr>
        <w:t xml:space="preserve">Iran Tehran</w:t>
      </w:r>
      <w:r>
        <w:t xml:space="preserve">. Many highly trained Nurses leave the city or country in search of better opportunities abroad. This "brain drain" creates staffing shortages that place additional burdens on those remaining. To retain talent, it is imperative to improve working conditions and professional recognition for every Nurse dedicated to serving in</w:t>
      </w:r>
      <w:r>
        <w:t xml:space="preserve"> </w:t>
      </w:r>
      <w:r>
        <w:rPr>
          <w:bCs/>
          <w:b/>
        </w:rPr>
        <w:t xml:space="preserve">Iran Tehran</w:t>
      </w:r>
      <w:r>
        <w:t xml:space="preserve">.</w:t>
      </w:r>
    </w:p>
    <w:bookmarkEnd w:id="23"/>
    <w:bookmarkStart w:id="24" w:name="recommendations-for-improvement"/>
    <w:p>
      <w:pPr>
        <w:pStyle w:val="Heading2"/>
      </w:pPr>
      <w:r>
        <w:t xml:space="preserve">Recommendations for Improvement</w:t>
      </w:r>
    </w:p>
    <w:p>
      <w:pPr>
        <w:pStyle w:val="FirstParagraph"/>
      </w:pPr>
      <w:r>
        <w:t xml:space="preserve">To enhance the effectiveness of healthcare delivery, several strategies are recommended specifically for the context of</w:t>
      </w:r>
      <w:r>
        <w:t xml:space="preserve"> </w:t>
      </w:r>
      <w:r>
        <w:rPr>
          <w:bCs/>
          <w:b/>
        </w:rPr>
        <w:t xml:space="preserve">Iran Tehran</w:t>
      </w:r>
      <w:r>
        <w:t xml:space="preserve">. First, government and hospital administrators must invest in continuous professional training programs tailored to local needs. This ensures that every Nurse stays updated on best practices relevant to</w:t>
      </w:r>
      <w:r>
        <w:t xml:space="preserve"> </w:t>
      </w:r>
      <w:r>
        <w:rPr>
          <w:bCs/>
          <w:b/>
        </w:rPr>
        <w:t xml:space="preserve">Iran Tehran</w:t>
      </w:r>
      <w:r>
        <w:t xml:space="preserve">.</w:t>
      </w:r>
    </w:p>
    <w:p>
      <w:pPr>
        <w:pStyle w:val="BodyText"/>
      </w:pPr>
      <w:r>
        <w:t xml:space="preserve">Secondly, mental health support systems should be established for Nurses. The high-stress environment of working in a major metropolis like</w:t>
      </w:r>
      <w:r>
        <w:t xml:space="preserve"> </w:t>
      </w:r>
      <w:r>
        <w:rPr>
          <w:bCs/>
          <w:b/>
        </w:rPr>
        <w:t xml:space="preserve">Iran Tehran</w:t>
      </w:r>
      <w:r>
        <w:t xml:space="preserve"> </w:t>
      </w:r>
      <w:r>
        <w:t xml:space="preserve">can lead to burnout. Providing counseling services and reasonable work hours will help maintain a healthy and motivated nursing workforce.</w:t>
      </w:r>
    </w:p>
    <w:p>
      <w:pPr>
        <w:pStyle w:val="BodyText"/>
      </w:pPr>
      <w:r>
        <w:t xml:space="preserve">Finally, promoting public awareness campaigns about the value of nursing is crucial. When citizens in</w:t>
      </w:r>
      <w:r>
        <w:t xml:space="preserve"> </w:t>
      </w:r>
      <w:r>
        <w:rPr>
          <w:bCs/>
          <w:b/>
        </w:rPr>
        <w:t xml:space="preserve">Iran Tehran</w:t>
      </w:r>
      <w:r>
        <w:t xml:space="preserve"> </w:t>
      </w:r>
      <w:r>
        <w:t xml:space="preserve">understand the critical contribution of a Nurse, they are more likely to cooperate with medical advice and treat healthcare workers with respect. This mutual respect fosters a better healing environment for everyone involved.</w:t>
      </w:r>
    </w:p>
    <w:bookmarkEnd w:id="24"/>
    <w:bookmarkStart w:id="25" w:name="conclusion"/>
    <w:p>
      <w:pPr>
        <w:pStyle w:val="Heading2"/>
      </w:pPr>
      <w:r>
        <w:t xml:space="preserve">Conclusion</w:t>
      </w:r>
    </w:p>
    <w:p>
      <w:pPr>
        <w:pStyle w:val="FirstParagraph"/>
      </w:pPr>
      <w:r>
        <w:t xml:space="preserve">In conclusion, the position of a Nurse in</w:t>
      </w:r>
      <w:r>
        <w:t xml:space="preserve"> </w:t>
      </w:r>
      <w:r>
        <w:rPr>
          <w:bCs/>
          <w:b/>
        </w:rPr>
        <w:t xml:space="preserve">Iran Tehran</w:t>
      </w:r>
      <w:r>
        <w:t xml:space="preserve"> </w:t>
      </w:r>
      <w:r>
        <w:t xml:space="preserve">is both demanding and rewarding. It requires a unique blend of clinical expertise, cultural sensitivity, and technological adaptability. As</w:t>
      </w:r>
      <w:r>
        <w:t xml:space="preserve"> </w:t>
      </w:r>
      <w:r>
        <w:rPr>
          <w:bCs/>
          <w:b/>
        </w:rPr>
        <w:t xml:space="preserve">Iran Tehran</w:t>
      </w:r>
      <w:r>
        <w:t xml:space="preserve"> </w:t>
      </w:r>
      <w:r>
        <w:t xml:space="preserve">continues to develop as a major medical hub in the region, the role of every Nurse will only become more pivotal.</w:t>
      </w:r>
    </w:p>
    <w:p>
      <w:pPr>
        <w:pStyle w:val="BodyText"/>
      </w:pPr>
      <w:r>
        <w:t xml:space="preserve">Policies must be designed to support this vital workforce by addressing economic concerns and promoting professional growth. Only by recognizing the specific challenges faced by a Nurse in</w:t>
      </w:r>
      <w:r>
        <w:t xml:space="preserve"> </w:t>
      </w:r>
      <w:r>
        <w:rPr>
          <w:bCs/>
          <w:b/>
        </w:rPr>
        <w:t xml:space="preserve">Iran Tehran</w:t>
      </w:r>
      <w:r>
        <w:t xml:space="preserve"> </w:t>
      </w:r>
      <w:r>
        <w:t xml:space="preserve">can we ensure that this city maintains a robust, efficient, and compassionate healthcare system for all its residents. The future of public health in</w:t>
      </w:r>
      <w:r>
        <w:t xml:space="preserve"> </w:t>
      </w:r>
      <w:r>
        <w:rPr>
          <w:bCs/>
          <w:b/>
        </w:rPr>
        <w:t xml:space="preserve">Iran Tehran</w:t>
      </w:r>
      <w:r>
        <w:t xml:space="preserve"> </w:t>
      </w:r>
      <w:r>
        <w:t xml:space="preserve">depends heavily on empowering every individual who holds the title of Nurse.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Iran Tehran</dc:title>
  <dc:creator/>
  <dc:language>en</dc:language>
  <cp:keywords/>
  <dcterms:created xsi:type="dcterms:W3CDTF">2026-07-29T18:33:07Z</dcterms:created>
  <dcterms:modified xsi:type="dcterms:W3CDTF">2026-07-29T18:33:07Z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