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Excellence</w:t>
      </w:r>
      <w:r>
        <w:t xml:space="preserve"> </w:t>
      </w:r>
      <w:r>
        <w:t xml:space="preserve">in</w:t>
      </w:r>
      <w:r>
        <w:t xml:space="preserve"> </w:t>
      </w:r>
      <w:r>
        <w:t xml:space="preserve">Italy</w:t>
      </w:r>
      <w:r>
        <w:t xml:space="preserve"> </w:t>
      </w:r>
      <w:r>
        <w:t xml:space="preserve">Rome</w:t>
      </w:r>
    </w:p>
    <w:bookmarkStart w:id="28" w:name="X837c1d5db0747f976e0eaa89c5e1d9133ee1c5b"/>
    <w:p>
      <w:pPr>
        <w:pStyle w:val="Heading1"/>
      </w:pPr>
      <w:r>
        <w:t xml:space="preserve">Project Report: Strategic Integration and Enhancement of Nursing Services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of Lazio</w:t>
      </w:r>
      <w:r>
        <w:br/>
      </w:r>
    </w:p>
    <w:p>
      <w:pPr>
        <w:pStyle w:val="BodyText"/>
      </w:pPr>
      <w:r>
        <w:t xml:space="preserve">Project Management Office</w:t>
      </w:r>
      <w:r>
        <w:br/>
      </w:r>
    </w:p>
    <w:p>
      <w:pPr>
        <w:pStyle w:val="BodyText"/>
      </w:pPr>
      <w:r>
        <w:rPr>
          <w:iCs/>
          <w:i/>
        </w:rPr>
        <w:t xml:space="preserve">Nurse</w:t>
      </w:r>
      <w:r>
        <w:t xml:space="preserve"> </w:t>
      </w:r>
      <w:r>
        <w:t xml:space="preserve">Role Optimization and Patient Care Standards in the Context of</w:t>
      </w:r>
      <w:r>
        <w:t xml:space="preserve"> </w:t>
      </w:r>
      <w:r>
        <w:rPr>
          <w:iCs/>
          <w:i/>
        </w:rPr>
        <w:t xml:space="preserve">Italy Rome</w:t>
      </w:r>
    </w:p>
    <w:bookmarkStart w:id="20" w:name="executive-summary"/>
    <w:p>
      <w:pPr>
        <w:pStyle w:val="Heading2"/>
      </w:pPr>
      <w:r>
        <w:t xml:space="preserve">1. Executive Summary</w:t>
      </w:r>
    </w:p>
    <w:p>
      <w:pPr>
        <w:pStyle w:val="FirstParagraph"/>
      </w:pPr>
      <w:r>
        <w:t xml:space="preserve">This report outlines a comprehensive strategic initiative aimed at elevating the standards of care provided by professional</w:t>
      </w:r>
      <w:r>
        <w:t xml:space="preserve"> </w:t>
      </w:r>
      <w:r>
        <w:t xml:space="preserve">Nurse</w:t>
      </w:r>
      <w:r>
        <w:t xml:space="preserve">s within the bustling urban environment of</w:t>
      </w:r>
      <w:r>
        <w:t xml:space="preserve"> </w:t>
      </w:r>
      <w:r>
        <w:t xml:space="preserve">Italy Rome</w:t>
      </w:r>
      <w:r>
        <w:t xml:space="preserve">. As one of Europe's most visited cities and a historic capital, Rome faces unique healthcare challenges ranging from high patient volume due to tourism to the complexities of an aging local population. The primary objective of this project is to analyze current nursing workflows, identify gaps in service delivery, and implement targeted interventions that enhance both clinical outcomes and patient satisfaction. By focusing on the critical role of the</w:t>
      </w:r>
      <w:r>
        <w:t xml:space="preserve"> </w:t>
      </w:r>
      <w:r>
        <w:t xml:space="preserve">Nurse</w:t>
      </w:r>
      <w:r>
        <w:t xml:space="preserve"> </w:t>
      </w:r>
      <w:r>
        <w:t xml:space="preserve">in healthcare systems across</w:t>
      </w:r>
      <w:r>
        <w:t xml:space="preserve"> </w:t>
      </w:r>
      <w:r>
        <w:t xml:space="preserve">Italy Rome</w:t>
      </w:r>
      <w:r>
        <w:t xml:space="preserve">, this project seeks to create a sustainable model for excellence that can be replicated across other metropolitan regions in Italy.</w:t>
      </w:r>
    </w:p>
    <w:bookmarkEnd w:id="20"/>
    <w:bookmarkStart w:id="21" w:name="background-and-context"/>
    <w:p>
      <w:pPr>
        <w:pStyle w:val="Heading2"/>
      </w:pPr>
      <w:r>
        <w:t xml:space="preserve">2. Background and Context</w:t>
      </w:r>
    </w:p>
    <w:p>
      <w:pPr>
        <w:pStyle w:val="FirstParagraph"/>
      </w:pPr>
      <w:r>
        <w:t xml:space="preserve">The healthcare landscape in</w:t>
      </w:r>
      <w:r>
        <w:t xml:space="preserve"> </w:t>
      </w:r>
      <w:r>
        <w:rPr>
          <w:iCs/>
          <w:i/>
        </w:rPr>
        <w:t xml:space="preserve">Italy Rome</w:t>
      </w:r>
      <w:r>
        <w:t xml:space="preserve"> </w:t>
      </w:r>
      <w:r>
        <w:t xml:space="preserve">is characterized by a robust public health system, known as the Servizio Sanitario Nazionale (SSN), which provides universal coverage. However, the sheer density of the population in</w:t>
      </w:r>
      <w:r>
        <w:t xml:space="preserve"> </w:t>
      </w:r>
      <w:r>
        <w:rPr>
          <w:iCs/>
          <w:i/>
        </w:rPr>
        <w:t xml:space="preserve">Rome</w:t>
      </w:r>
      <w:r>
        <w:t xml:space="preserve">, combined with seasonal fluctuations caused by religious pilgrimages and tourism, places immense pressure on hospital resources. The</w:t>
      </w:r>
      <w:r>
        <w:t xml:space="preserve"> </w:t>
      </w:r>
      <w:r>
        <w:t xml:space="preserve">Nurse</w:t>
      </w:r>
      <w:r>
        <w:t xml:space="preserve"> </w:t>
      </w:r>
      <w:r>
        <w:t xml:space="preserve">serves as the backbone of this system, often acting as the primary point of contact for patients.</w:t>
      </w:r>
      <w:r>
        <w:t xml:space="preserve"> </w:t>
      </w:r>
      <w:r>
        <w:t xml:space="preserve">In recent years, there has been a noticeable shift towards patient-centered care models in</w:t>
      </w:r>
      <w:r>
        <w:t xml:space="preserve"> </w:t>
      </w:r>
      <w:r>
        <w:rPr>
          <w:iCs/>
          <w:i/>
        </w:rPr>
        <w:t xml:space="preserve">Italy Rome</w:t>
      </w:r>
      <w:r>
        <w:t xml:space="preserve">. This evolution requires nurses to not only possess advanced clinical skills but also strong communicative competencies and cultural sensitivity. The city's diverse demographic, including a significant number of international residents and visitors, necessitates a nursing workforce capable of navigating linguistic barriers and varying health literacy levels. Furthermore, the historical infrastructure of many hospitals in</w:t>
      </w:r>
      <w:r>
        <w:t xml:space="preserve"> </w:t>
      </w:r>
      <w:r>
        <w:rPr>
          <w:iCs/>
          <w:i/>
        </w:rPr>
        <w:t xml:space="preserve">Rome</w:t>
      </w:r>
      <w:r>
        <w:t xml:space="preserve"> </w:t>
      </w:r>
      <w:r>
        <w:t xml:space="preserve">presents logistical challenges that require innovative solutions from the nursing staff to maintain efficiency without compromising safety.</w:t>
      </w:r>
    </w:p>
    <w:bookmarkEnd w:id="21"/>
    <w:bookmarkStart w:id="22" w:name="project-objectives"/>
    <w:p>
      <w:pPr>
        <w:pStyle w:val="Heading2"/>
      </w:pPr>
      <w:r>
        <w:t xml:space="preserve">3. Project Objectives</w:t>
      </w:r>
    </w:p>
    <w:p>
      <w:pPr>
        <w:pStyle w:val="FirstParagraph"/>
      </w:pPr>
      <w:r>
        <w:t xml:space="preserve">The core objectives of this project are multifaceted and designed to address specific needs identified within the healthcare ecosystem of</w:t>
      </w:r>
      <w:r>
        <w:t xml:space="preserve"> </w:t>
      </w:r>
      <w:r>
        <w:rPr>
          <w:iCs/>
          <w:i/>
        </w:rPr>
        <w:t xml:space="preserve">Italy Rome</w:t>
      </w:r>
      <w:r>
        <w:t xml:space="preserve">:</w:t>
      </w:r>
    </w:p>
    <w:p>
      <w:pPr>
        <w:numPr>
          <w:ilvl w:val="0"/>
          <w:numId w:val="1001"/>
        </w:numPr>
        <w:pStyle w:val="Compact"/>
      </w:pPr>
      <w:r>
        <w:rPr>
          <w:bCs/>
          <w:b/>
        </w:rPr>
        <w:t xml:space="preserve">Clinical Excellence:</w:t>
      </w:r>
      <w:r>
        <w:t xml:space="preserve">To standardize nursing protocols across major healthcare facilities in</w:t>
      </w:r>
      <w:r>
        <w:t xml:space="preserve"> </w:t>
      </w:r>
      <w:r>
        <w:rPr>
          <w:iCs/>
          <w:i/>
        </w:rPr>
        <w:t xml:space="preserve">Rome</w:t>
      </w:r>
      <w:r>
        <w:t xml:space="preserve">, ensuring that every patient receives care based on the latest evidence-based practices. This includes specialized training for the modern-day Nurse in emergency response, chronic disease management, and palliative care.</w:t>
      </w:r>
    </w:p>
    <w:p>
      <w:pPr>
        <w:numPr>
          <w:ilvl w:val="0"/>
          <w:numId w:val="1001"/>
        </w:numPr>
        <w:pStyle w:val="Compact"/>
      </w:pPr>
      <w:r>
        <w:rPr>
          <w:bCs/>
          <w:b/>
        </w:rPr>
        <w:t xml:space="preserve">Workforce Sustainability:</w:t>
      </w:r>
      <w:r>
        <w:t xml:space="preserve">To address burnout and retention issues among nurses in</w:t>
      </w:r>
      <w:r>
        <w:t xml:space="preserve"> </w:t>
      </w:r>
      <w:r>
        <w:rPr>
          <w:iCs/>
          <w:i/>
        </w:rPr>
        <w:t xml:space="preserve">Rome</w:t>
      </w:r>
      <w:r>
        <w:t xml:space="preserve">. High turnover rates have been observed in certain districts, impacting continuity of care. This project aims to introduce wellness programs and career development pathways that support the professional growth of each Nurse.</w:t>
      </w:r>
    </w:p>
    <w:p>
      <w:pPr>
        <w:numPr>
          <w:ilvl w:val="0"/>
          <w:numId w:val="1001"/>
        </w:numPr>
        <w:pStyle w:val="Compact"/>
      </w:pPr>
      <w:r>
        <w:rPr>
          <w:bCs/>
          <w:b/>
        </w:rPr>
        <w:t xml:space="preserve">Digital Integration:</w:t>
      </w:r>
      <w:r>
        <w:t xml:space="preserve">To enhance the digital literacy of nursing staff in</w:t>
      </w:r>
      <w:r>
        <w:t xml:space="preserve"> </w:t>
      </w:r>
      <w:r>
        <w:rPr>
          <w:iCs/>
          <w:i/>
        </w:rPr>
        <w:t xml:space="preserve">Italy Rome</w:t>
      </w:r>
      <w:r>
        <w:t xml:space="preserve">, facilitating better use of electronic health records (EHR) and telemedicine platforms. This integration is crucial for reducing administrative burdens on nurses, allowing them to focus more time on direct patient interaction.</w:t>
      </w:r>
    </w:p>
    <w:p>
      <w:pPr>
        <w:numPr>
          <w:ilvl w:val="0"/>
          <w:numId w:val="1001"/>
        </w:numPr>
        <w:pStyle w:val="Compact"/>
      </w:pPr>
      <w:r>
        <w:rPr>
          <w:bCs/>
          <w:b/>
        </w:rPr>
        <w:t xml:space="preserve">Community Engagement:</w:t>
      </w:r>
      <w:r>
        <w:t xml:space="preserve">To leverage the role of the Nurse in community health education initiatives specific to</w:t>
      </w:r>
      <w:r>
        <w:t xml:space="preserve"> </w:t>
      </w:r>
      <w:r>
        <w:rPr>
          <w:iCs/>
          <w:i/>
        </w:rPr>
        <w:t xml:space="preserve">Rome</w:t>
      </w:r>
      <w:r>
        <w:t xml:space="preserve">. This includes outreach programs targeting vulnerable populations, such as the elderly and undocumented migrants, ensuring equitable access to preventive care.</w:t>
      </w:r>
    </w:p>
    <w:bookmarkEnd w:id="22"/>
    <w:bookmarkStart w:id="23" w:name="methodology"/>
    <w:p>
      <w:pPr>
        <w:pStyle w:val="Heading2"/>
      </w:pPr>
      <w:r>
        <w:t xml:space="preserve">4. Methodology</w:t>
      </w:r>
    </w:p>
    <w:p>
      <w:pPr>
        <w:pStyle w:val="FirstParagraph"/>
      </w:pPr>
      <w:r>
        <w:t xml:space="preserve">The project employed a mixed-methods approach, combining quantitative data analysis with qualitative insights from healthcare professionals operating in</w:t>
      </w:r>
      <w:r>
        <w:t xml:space="preserve"> </w:t>
      </w:r>
      <w:r>
        <w:rPr>
          <w:iCs/>
          <w:i/>
        </w:rPr>
        <w:t xml:space="preserve">Rome</w:t>
      </w:r>
      <w:r>
        <w:t xml:space="preserve">.</w:t>
      </w:r>
      <w:r>
        <w:t xml:space="preserve"> </w:t>
      </w:r>
      <w:r>
        <w:t xml:space="preserve">First, a comprehensive audit was conducted across five major hospitals in the metropolitan area of</w:t>
      </w:r>
      <w:r>
        <w:t xml:space="preserve"> </w:t>
      </w:r>
      <w:r>
        <w:rPr>
          <w:iCs/>
          <w:i/>
        </w:rPr>
        <w:t xml:space="preserve">Italy Rome</w:t>
      </w:r>
      <w:r>
        <w:t xml:space="preserve">. This audit evaluated nurse-to-patient ratios, average response times to patient calls, and the utilization rate of digital tools. Data collected during this phase provided a baseline for measuring future improvements.</w:t>
      </w:r>
      <w:r>
        <w:t xml:space="preserve"> </w:t>
      </w:r>
      <w:r>
        <w:t xml:space="preserve">Secondly, focus groups were organized involving over two hundred nurses currently practicing in</w:t>
      </w:r>
      <w:r>
        <w:t xml:space="preserve"> </w:t>
      </w:r>
      <w:r>
        <w:rPr>
          <w:iCs/>
          <w:i/>
        </w:rPr>
        <w:t xml:space="preserve">Rome</w:t>
      </w:r>
      <w:r>
        <w:t xml:space="preserve">. These discussions allowed participants to voice their challenges and suggestions regarding their daily workflows. The qualitative data gathered highlighted common themes such as the need for better communication tools between shifts and the desire for more specialized training in geriatric care.</w:t>
      </w:r>
      <w:r>
        <w:t xml:space="preserve"> </w:t>
      </w:r>
      <w:r>
        <w:t xml:space="preserve">Finally, a pilot program was launched in two selected wards within Rome's largest hospital. This intervention focused on implementing a new scheduling algorithm designed to reduce nurse fatigue and improve work-life balance, alongside advanced simulation training modules for complex clinical scenarios.</w:t>
      </w:r>
    </w:p>
    <w:bookmarkEnd w:id="23"/>
    <w:bookmarkStart w:id="24" w:name="key-findings"/>
    <w:p>
      <w:pPr>
        <w:pStyle w:val="Heading2"/>
      </w:pPr>
      <w:r>
        <w:t xml:space="preserve">5. Key Findings</w:t>
      </w:r>
    </w:p>
    <w:p>
      <w:pPr>
        <w:pStyle w:val="FirstParagraph"/>
      </w:pPr>
      <w:r>
        <w:t xml:space="preserve">The analysis revealed several critical insights regarding the state of nursing in</w:t>
      </w:r>
      <w:r>
        <w:t xml:space="preserve"> </w:t>
      </w:r>
      <w:r>
        <w:rPr>
          <w:iCs/>
          <w:i/>
        </w:rPr>
        <w:t xml:space="preserve">Rome</w:t>
      </w:r>
      <w:r>
        <w:t xml:space="preserve">:</w:t>
      </w:r>
    </w:p>
    <w:p>
      <w:pPr>
        <w:numPr>
          <w:ilvl w:val="0"/>
          <w:numId w:val="1002"/>
        </w:numPr>
        <w:pStyle w:val="Compact"/>
      </w:pPr>
      <w:r>
        <w:rPr>
          <w:bCs/>
          <w:b/>
        </w:rPr>
        <w:t xml:space="preserve">Patient Safety Correlation:</w:t>
      </w:r>
      <w:r>
        <w:t xml:space="preserve"> </w:t>
      </w:r>
      <w:r>
        <w:t xml:space="preserve">There is a strong positive correlation between adequate staffing levels and patient safety outcomes in Rome's hospitals. Units with higher nurse-to-patient ratios demonstrated significantly lower rates of hospital-acquired infections and medication errors.</w:t>
      </w:r>
    </w:p>
    <w:p>
      <w:pPr>
        <w:numPr>
          <w:ilvl w:val="0"/>
          <w:numId w:val="1002"/>
        </w:numPr>
        <w:pStyle w:val="Compact"/>
      </w:pPr>
      <w:r>
        <w:rPr>
          <w:iCs/>
          <w:i/>
        </w:rPr>
        <w:t xml:space="preserve">Nurse</w:t>
      </w:r>
      <w:r>
        <w:t xml:space="preserve"> </w:t>
      </w:r>
      <w:r>
        <w:t xml:space="preserve">Satisfaction: Nurses in</w:t>
      </w:r>
      <w:r>
        <w:t xml:space="preserve"> </w:t>
      </w:r>
      <w:r>
        <w:rPr>
          <w:iCs/>
          <w:i/>
        </w:rPr>
        <w:t xml:space="preserve">Rome</w:t>
      </w:r>
      <w:r>
        <w:t xml:space="preserve"> </w:t>
      </w:r>
      <w:r>
        <w:t xml:space="preserve">expressed high levels of professional fulfillment when they felt supported by administrative leadership and equipped with modern resources. However, frustration was evident regarding bureaucratic hurdles that often delayed patient discharge processes.</w:t>
      </w:r>
    </w:p>
    <w:p>
      <w:pPr>
        <w:numPr>
          <w:ilvl w:val="0"/>
          <w:numId w:val="1002"/>
        </w:numPr>
        <w:pStyle w:val="Compact"/>
      </w:pPr>
      <w:r>
        <w:t xml:space="preserve">Digital Readiness: While most nurses in Italy Rome were familiar with basic computer systems, there was a significant gap in proficiency regarding advanced data analytics and telehealth interfaces. This gap hinders the full potential of digital transformation efforts.</w:t>
      </w:r>
    </w:p>
    <w:bookmarkEnd w:id="24"/>
    <w:bookmarkStart w:id="25" w:name="recommendations"/>
    <w:p>
      <w:pPr>
        <w:pStyle w:val="Heading2"/>
      </w:pPr>
      <w:r>
        <w:t xml:space="preserve">6. Recommendations</w:t>
      </w:r>
    </w:p>
    <w:p>
      <w:pPr>
        <w:pStyle w:val="FirstParagraph"/>
      </w:pPr>
      <w:r>
        <w:t xml:space="preserve">Based on the findings, several actionable recommendations are proposed for stakeholders involved in healthcare policy and management in</w:t>
      </w:r>
      <w:r>
        <w:t xml:space="preserve"> </w:t>
      </w:r>
      <w:r>
        <w:rPr>
          <w:iCs/>
          <w:i/>
        </w:rPr>
        <w:t xml:space="preserve">Rome</w:t>
      </w:r>
      <w:r>
        <w:t xml:space="preserve">:</w:t>
      </w:r>
      <w:r>
        <w:t xml:space="preserve"> </w:t>
      </w:r>
      <w:r>
        <w:t xml:space="preserve">1. **Increase Staffing Levels:** The regional health authority should prioritize hiring additional nurses to achieve recommended staffing ratios, particularly in emergency departments and intensive care units in Rome.</w:t>
      </w:r>
      <w:r>
        <w:t xml:space="preserve"> </w:t>
      </w:r>
      <w:r>
        <w:t xml:space="preserve">2. **Enhance Training Programs:** Collaborate with local universities and hospital training centers to develop specialized curricula focused on the unique needs of the</w:t>
      </w:r>
      <w:r>
        <w:t xml:space="preserve"> </w:t>
      </w:r>
      <w:r>
        <w:rPr>
          <w:iCs/>
          <w:i/>
        </w:rPr>
        <w:t xml:space="preserve">Italy Rome</w:t>
      </w:r>
      <w:r>
        <w:t xml:space="preserve"> </w:t>
      </w:r>
      <w:r>
        <w:t xml:space="preserve">population, including multicultural communication skills.</w:t>
      </w:r>
      <w:r>
        <w:t xml:space="preserve"> </w:t>
      </w:r>
      <w:r>
        <w:t xml:space="preserve">3. **Invest in Technology:** Allocate funds for upgrading IT infrastructure in hospitals across Rome, accompanied by mandatory digital literacy workshops for all nursing staff.</w:t>
      </w:r>
      <w:r>
        <w:t xml:space="preserve"> </w:t>
      </w:r>
      <w:r>
        <w:t xml:space="preserve">4. **Implement Wellness Initiatives:** Establish comprehensive wellness programs that include mental health support, flexible scheduling options, and recognition awards to boost morale among nurses in the city.</w:t>
      </w:r>
    </w:p>
    <w:bookmarkEnd w:id="25"/>
    <w:bookmarkStart w:id="26" w:name="conclusion"/>
    <w:p>
      <w:pPr>
        <w:pStyle w:val="Heading2"/>
      </w:pPr>
      <w:r>
        <w:t xml:space="preserve">7. Conclusion</w:t>
      </w:r>
    </w:p>
    <w:p>
      <w:pPr>
        <w:pStyle w:val="FirstParagraph"/>
      </w:pPr>
      <w:r>
        <w:t xml:space="preserve">The role of the</w:t>
      </w:r>
      <w:r>
        <w:t xml:space="preserve"> </w:t>
      </w:r>
      <w:r>
        <w:t xml:space="preserve">Nurse</w:t>
      </w:r>
      <w:r>
        <w:t xml:space="preserve"> </w:t>
      </w:r>
      <w:r>
        <w:t xml:space="preserve">in healthcare delivery is indispensable, particularly in a complex urban center like</w:t>
      </w:r>
      <w:r>
        <w:t xml:space="preserve"> </w:t>
      </w:r>
      <w:r>
        <w:rPr>
          <w:iCs/>
          <w:i/>
        </w:rPr>
        <w:t xml:space="preserve">Rome</w:t>
      </w:r>
      <w:r>
        <w:t xml:space="preserve">. This project report underscores the urgent need to invest in nursing resources, training, and support systems to ensure that patients in</w:t>
      </w:r>
      <w:r>
        <w:t xml:space="preserve"> </w:t>
      </w:r>
      <w:r>
        <w:rPr>
          <w:iCs/>
          <w:i/>
        </w:rPr>
        <w:t xml:space="preserve">Rome</w:t>
      </w:r>
      <w:r>
        <w:t xml:space="preserve"> </w:t>
      </w:r>
      <w:r>
        <w:t xml:space="preserve">receive the highest quality of care. By addressing the specific challenges faced by nurses in this vibrant Italian capital, we can build a more resilient and efficient healthcare system. The successful implementation of these recommendations will not only improve health outcomes but also enhance the professional satisfaction of nurses, ultimately creating a positive feedback loop that benefits patients, providers, and the broader community of</w:t>
      </w:r>
      <w:r>
        <w:t xml:space="preserve"> </w:t>
      </w:r>
      <w:r>
        <w:rPr>
          <w:iCs/>
          <w:i/>
        </w:rPr>
        <w:t xml:space="preserve">Italy Rome</w:t>
      </w:r>
      <w:r>
        <w:t xml:space="preserve">. Future phases of this project will involve monitoring the impact of these interventions and expanding best practices to other regions in Italy.</w:t>
      </w:r>
    </w:p>
    <w:bookmarkEnd w:id="26"/>
    <w:bookmarkStart w:id="27" w:name="references"/>
    <w:p>
      <w:pPr>
        <w:pStyle w:val="Heading2"/>
      </w:pPr>
      <w:r>
        <w:t xml:space="preserve">8. References</w:t>
      </w:r>
    </w:p>
    <w:p>
      <w:pPr>
        <w:pStyle w:val="FirstParagraph"/>
      </w:pPr>
      <w:r>
        <w:rPr>
          <w:iCs/>
          <w:i/>
        </w:rPr>
        <w:t xml:space="preserve">[1] Italian Ministry of Health Reports on Healthcare Workforce, 2023.</w:t>
      </w:r>
    </w:p>
    <w:p>
      <w:pPr>
        <w:pStyle w:val="BodyText"/>
      </w:pPr>
      <w:r>
        <w:rPr>
          <w:iCs/>
          <w:i/>
        </w:rPr>
        <w:t xml:space="preserve">[2] Lazio Regional Health Authority Strategic Plan, 2021-2030.</w:t>
      </w:r>
    </w:p>
    <w:p>
      <w:pPr>
        <w:pStyle w:val="BodyText"/>
      </w:pPr>
      <w:r>
        <w:rPr>
          <w:iCs/>
          <w:i/>
        </w:rPr>
        <w:t xml:space="preserve">[3] World Health Organization Guidelines on Nursing Education and Practice in Urban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Excellence in Italy Rome</dc:title>
  <dc:creator/>
  <dc:language>en</dc:language>
  <cp:keywords/>
  <dcterms:created xsi:type="dcterms:W3CDTF">2026-07-29T11:18:20Z</dcterms:created>
  <dcterms:modified xsi:type="dcterms:W3CDTF">2026-07-29T11:18:20Z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