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Healthcare</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bookmarkStart w:id="40" w:name="Xec1085af6f8740a563bfd95066b5f29d8ea618b"/>
    <w:p>
      <w:pPr>
        <w:pStyle w:val="Heading1"/>
      </w:pPr>
      <w:r>
        <w:t xml:space="preserve">Comprehensive Project Report on Nursing Infrastructure and Development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w:t>
      </w:r>
      <w:r>
        <w:br/>
      </w:r>
      <w:r>
        <w:rPr>
          <w:bCs/>
          <w:b/>
        </w:rPr>
        <w:t xml:space="preserve">From:</w:t>
      </w:r>
      <w:r>
        <w:t xml:space="preserve"> </w:t>
      </w:r>
      <w:r>
        <w:t xml:space="preserve">Regional Health Planning Committee</w:t>
      </w:r>
      <w:r>
        <w:br/>
      </w:r>
    </w:p>
    <w:bookmarkStart w:id="21" w:name="introduction"/>
    <w:p>
      <w:pPr>
        <w:pStyle w:val="Heading2"/>
      </w:pPr>
      <w:bookmarkStart w:id="20" w:name="introduction"/>
      <w:bookmarkEnd w:id="20"/>
      <w:r>
        <w:t xml:space="preserve">1. Introduction</w:t>
      </w:r>
    </w:p>
    <w:p>
      <w:pPr>
        <w:pStyle w:val="FirstParagraph"/>
      </w:pPr>
      <w:r>
        <w:t xml:space="preserve">This document serves as a comprehensive Project Report detailing the current state, challenges, and strategic recommendations for nursing services within the urban metropolis of Ivory Coast Abidjan. As the economic capital and primary hub of activity in West Africa, Abidjan faces unique healthcare pressures. The role of the Nurse in this context is not merely supportive but central to the operational efficiency of hospitals, clinics, and public health outreach programs. This report aims to analyze how optimizing nursing resources can significantly impact public health outcomes in Ivory Coast Abidjan.</w:t>
      </w:r>
    </w:p>
    <w:bookmarkEnd w:id="21"/>
    <w:bookmarkStart w:id="23" w:name="X7d9c06d7d320970349588a7519f0896bc543ae1"/>
    <w:p>
      <w:pPr>
        <w:pStyle w:val="Heading2"/>
      </w:pPr>
      <w:bookmarkStart w:id="22" w:name="context"/>
      <w:bookmarkEnd w:id="22"/>
      <w:r>
        <w:t xml:space="preserve">2. Contextual Background: The Urban Health Landscape</w:t>
      </w:r>
    </w:p>
    <w:p>
      <w:pPr>
        <w:pStyle w:val="FirstParagraph"/>
      </w:pPr>
      <w:r>
        <w:t xml:space="preserve">Ivory Coast has seen significant economic growth over the past decade, yet the healthcare infrastructure has struggled to keep pace with rapid urbanization. Abidjan, home to nearly one-fifth of the country's population, operates under intense strain. Public hospitals such as CHU Cocody and Hôpital Général de Bingerville are frequently overcrowded. In this high-volume environment, the quality of patient care is heavily dependent on the competency, availability, and retention of skilled nursing staff.</w:t>
      </w:r>
    </w:p>
    <w:p>
      <w:pPr>
        <w:pStyle w:val="BodyText"/>
      </w:pPr>
      <w:r>
        <w:t xml:space="preserve">The healthcare system in Ivory Coast Abidjan is characterized by a mix of public facilities overwhelmed by demand and a growing private sector serving those who can afford out-of-pocket payments. Bridging this gap requires a robust workforce. The Project Report identifies that while medical doctors are often the focus of international aid and government planning, the Nurse remains the backbone of patient interaction, monitoring, triage, and health education.</w:t>
      </w:r>
    </w:p>
    <w:bookmarkEnd w:id="23"/>
    <w:bookmarkStart w:id="28" w:name="X7fa1b2c7968eec81af72033a75060716018b5d2"/>
    <w:p>
      <w:pPr>
        <w:pStyle w:val="Heading2"/>
      </w:pPr>
      <w:bookmarkStart w:id="24" w:name="challenges"/>
      <w:bookmarkEnd w:id="24"/>
      <w:r>
        <w:t xml:space="preserve">3. Current Challenges Facing Nursing Services</w:t>
      </w:r>
    </w:p>
    <w:p>
      <w:pPr>
        <w:pStyle w:val="FirstParagraph"/>
      </w:pPr>
      <w:r>
        <w:t xml:space="preserve">The analysis conducted for this Project Report highlights several critical issues affecting the nursing workforce in Ivory Coast Abidjan:</w:t>
      </w:r>
    </w:p>
    <w:bookmarkStart w:id="25" w:name="workforce-shortages-and-imbalance"/>
    <w:p>
      <w:pPr>
        <w:pStyle w:val="Heading3"/>
      </w:pPr>
      <w:r>
        <w:t xml:space="preserve">3.1 Workforce Shortages and Imbalance</w:t>
      </w:r>
    </w:p>
    <w:p>
      <w:pPr>
        <w:pStyle w:val="FirstParagraph"/>
      </w:pPr>
      <w:r>
        <w:rPr>
          <w:bCs/>
          <w:b/>
        </w:rPr>
        <w:t xml:space="preserve">The Nurse-to-Patient Ratio:</w:t>
      </w:r>
      <w:r>
        <w:t xml:space="preserve"> </w:t>
      </w:r>
      <w:r>
        <w:t xml:space="preserve">The ratio of nurses to patients in public facilities often exceeds international safety standards. This leads to burnout, high turnover rates, and compromised patient safety. In Ivory Coast Abidjan, the demand for maternal and child health services specifically requires more midwives and pediatric nurses.</w:t>
      </w:r>
    </w:p>
    <w:bookmarkEnd w:id="25"/>
    <w:bookmarkStart w:id="26" w:name="educational-disparities"/>
    <w:p>
      <w:pPr>
        <w:pStyle w:val="Heading3"/>
      </w:pPr>
      <w:r>
        <w:t xml:space="preserve">3.2 Educational Disparities</w:t>
      </w:r>
    </w:p>
    <w:p>
      <w:pPr>
        <w:pStyle w:val="FirstParagraph"/>
      </w:pPr>
      <w:r>
        <w:rPr>
          <w:bCs/>
          <w:b/>
        </w:rPr>
        <w:t xml:space="preserve">The Quality of Nursing Training:</w:t>
      </w:r>
      <w:r>
        <w:t xml:space="preserve"> </w:t>
      </w:r>
      <w:r>
        <w:t xml:space="preserve">While there are institutions training new nurses in Ivory Coast Abidjan, there is a variance in the quality of practical training provided. Some centers focus heavily on theory, leaving graduates ill-prepared for the chaotic reality of emergency rooms and busy wards. There is an urgent need to modernize curricula to include digital health literacy and crisis management.</w:t>
      </w:r>
    </w:p>
    <w:bookmarkEnd w:id="26"/>
    <w:bookmarkStart w:id="27" w:name="resource-constraints"/>
    <w:p>
      <w:pPr>
        <w:pStyle w:val="Heading3"/>
      </w:pPr>
      <w:r>
        <w:t xml:space="preserve">3.3 Resource Constraints</w:t>
      </w:r>
    </w:p>
    <w:p>
      <w:pPr>
        <w:pStyle w:val="FirstParagraph"/>
      </w:pPr>
      <w:r>
        <w:rPr>
          <w:bCs/>
          <w:b/>
        </w:rPr>
        <w:t xml:space="preserve">Lack of Equipment:</w:t>
      </w:r>
      <w:r>
        <w:t xml:space="preserve"> </w:t>
      </w:r>
      <w:r>
        <w:t xml:space="preserve">Nurses often operate in environments with limited diagnostic tools or pharmaceutical supplies. The Project Report notes that nurses spend a significant amount of time managing logistics rather than providing direct care, which diminishes the efficacy of their medical interventions.</w:t>
      </w:r>
    </w:p>
    <w:bookmarkEnd w:id="27"/>
    <w:bookmarkEnd w:id="28"/>
    <w:bookmarkStart w:id="33" w:name="X5e4a71f514fee929560020bfdaa3481765e6857"/>
    <w:p>
      <w:pPr>
        <w:pStyle w:val="Heading2"/>
      </w:pPr>
      <w:bookmarkStart w:id="29" w:name="strategies"/>
      <w:bookmarkEnd w:id="29"/>
      <w:r>
        <w:t xml:space="preserve">4. Strategic Recommendations for Improvement</w:t>
      </w:r>
    </w:p>
    <w:p>
      <w:pPr>
        <w:pStyle w:val="FirstParagraph"/>
      </w:pPr>
      <w:r>
        <w:t xml:space="preserve">To address these issues effectively, this Project Report proposes a multi-faceted strategy focused on recruitment, training, and retention within Ivory Coast Abidjan.</w:t>
      </w:r>
    </w:p>
    <w:bookmarkStart w:id="30" w:name="expansion-of-nursing-education-capacity"/>
    <w:p>
      <w:pPr>
        <w:pStyle w:val="Heading3"/>
      </w:pPr>
      <w:r>
        <w:t xml:space="preserve">4.1 Expansion of Nursing Education Capacity</w:t>
      </w:r>
    </w:p>
    <w:p>
      <w:pPr>
        <w:pStyle w:val="FirstParagraph"/>
      </w:pPr>
      <w:r>
        <w:t xml:space="preserve">The government should partner with private universities in Abidjan to expand the number of nursing school slots. By increasing the intake capacity for Institute of Nursing Training (IST) and University-based Health Science faculties, we can create a pipeline of new nurses to meet future demands. Scholarships targeted at students from rural areas who commit to working in urban centers after graduation could also help balance workforce distribution.</w:t>
      </w:r>
    </w:p>
    <w:bookmarkEnd w:id="30"/>
    <w:bookmarkStart w:id="31" w:name="continuous-professional-development"/>
    <w:p>
      <w:pPr>
        <w:pStyle w:val="Heading3"/>
      </w:pPr>
      <w:r>
        <w:t xml:space="preserve">4.2 Continuous Professional Development</w:t>
      </w:r>
    </w:p>
    <w:p>
      <w:pPr>
        <w:pStyle w:val="FirstParagraph"/>
      </w:pPr>
      <w:r>
        <w:rPr>
          <w:bCs/>
          <w:b/>
        </w:rPr>
        <w:t xml:space="preserve">Lifelong Learning:</w:t>
      </w:r>
      <w:r>
        <w:t xml:space="preserve"> </w:t>
      </w:r>
      <w:r>
        <w:t xml:space="preserve">A mandatory Continuing Education program should be implemented for all practicing nurses in Ivory Coast Abidjan. This would involve quarterly workshops on emerging diseases (such as malaria management, HIV/AIDS care, and recent infectious disease outbreaks), advanced life support techniques, and patient communication skills. Leveraging telemedicine platforms to connect local nurses with international experts could provide remote mentorship.</w:t>
      </w:r>
    </w:p>
    <w:bookmarkEnd w:id="31"/>
    <w:bookmarkStart w:id="32" w:name="incentive-structures-for-retention"/>
    <w:p>
      <w:pPr>
        <w:pStyle w:val="Heading3"/>
      </w:pPr>
      <w:r>
        <w:t xml:space="preserve">4.3 Incentive Structures for Retention</w:t>
      </w:r>
    </w:p>
    <w:p>
      <w:pPr>
        <w:pStyle w:val="FirstParagraph"/>
      </w:pPr>
      <w:r>
        <w:rPr>
          <w:bCs/>
          <w:b/>
        </w:rPr>
        <w:t xml:space="preserve">Economic and Non-Financial Rewards:</w:t>
      </w:r>
      <w:r>
        <w:t xml:space="preserve"> </w:t>
      </w:r>
      <w:r>
        <w:t xml:space="preserve">To reduce burnout, competitive salary structures must be established. Furthermore, non-financial incentives such as guaranteed career progression paths, access to high-quality housing schemes for healthcare workers in Ivory Coast Abidjan, and improved working conditions (such as reliable electricity and water supply in wards) are essential. Recognizing excellence through awards can also boost morale.</w:t>
      </w:r>
    </w:p>
    <w:bookmarkEnd w:id="32"/>
    <w:bookmarkEnd w:id="33"/>
    <w:bookmarkStart w:id="35" w:name="Xc4121a0219c7ac412d978251a357ca18ad87df8"/>
    <w:p>
      <w:pPr>
        <w:pStyle w:val="Heading2"/>
      </w:pPr>
      <w:bookmarkStart w:id="34" w:name="implementation"/>
      <w:bookmarkEnd w:id="34"/>
      <w:r>
        <w:t xml:space="preserve">5. Implementation Plan for the Nurse Project</w:t>
      </w:r>
    </w:p>
    <w:p>
      <w:pPr>
        <w:pStyle w:val="FirstParagraph"/>
      </w:pPr>
      <w:r>
        <w:t xml:space="preserve">The execution of these recommendations will follow a phased approach designed to ensure sustainability in Ivory Coast Abidjan.</w:t>
      </w:r>
    </w:p>
    <w:p>
      <w:pPr>
        <w:numPr>
          <w:ilvl w:val="0"/>
          <w:numId w:val="1001"/>
        </w:numPr>
        <w:pStyle w:val="Compact"/>
      </w:pPr>
      <w:r>
        <w:rPr>
          <w:bCs/>
          <w:b/>
        </w:rPr>
        <w:t xml:space="preserve">Phase 1 (Months 1-6): Assessment and Policy Formulation.</w:t>
      </w:r>
      <w:r>
        <w:t xml:space="preserve"> </w:t>
      </w:r>
      <w:r>
        <w:t xml:space="preserve">Detailed audit of all nursing posts in major public hospitals. Establishment of the "Nurse Excellence Committee."</w:t>
      </w:r>
    </w:p>
    <w:p>
      <w:pPr>
        <w:numPr>
          <w:ilvl w:val="0"/>
          <w:numId w:val="1001"/>
        </w:numPr>
        <w:pStyle w:val="Compact"/>
      </w:pPr>
      <w:r>
        <w:rPr>
          <w:bCs/>
          <w:b/>
        </w:rPr>
        <w:t xml:space="preserve">Phase 2 (Months 7-18): Curriculum Reform and Recruitment Drive.</w:t>
      </w:r>
      <w:r>
        <w:t xml:space="preserve"> </w:t>
      </w:r>
      <w:r>
        <w:t xml:space="preserve">Overhaul of nursing school syllabi to match clinical realities. Launch of a nationwide recruitment campaign targeting recent graduates.</w:t>
      </w:r>
    </w:p>
    <w:p>
      <w:pPr>
        <w:numPr>
          <w:ilvl w:val="0"/>
          <w:numId w:val="1001"/>
        </w:numPr>
        <w:pStyle w:val="Compact"/>
      </w:pPr>
      <w:r>
        <w:rPr>
          <w:bCs/>
          <w:b/>
        </w:rPr>
        <w:t xml:space="preserve">Phase 3 (Months 19-36): Infrastructure Upgrade and Digital Integration.</w:t>
      </w:r>
      <w:r>
        <w:t xml:space="preserve"> </w:t>
      </w:r>
      <w:r>
        <w:t xml:space="preserve">Introduction of electronic health records (EHR) accessible by nurses to streamline workflows. Construction of new staff quarters in peri-urban areas of Abidjan to reduce commuting fatigue.</w:t>
      </w:r>
    </w:p>
    <w:bookmarkEnd w:id="35"/>
    <w:bookmarkStart w:id="37" w:name="expected-outcomes-and-impact"/>
    <w:p>
      <w:pPr>
        <w:pStyle w:val="Heading2"/>
      </w:pPr>
      <w:bookmarkStart w:id="36" w:name="impact"/>
      <w:bookmarkEnd w:id="36"/>
      <w:r>
        <w:t xml:space="preserve">6. Expected Outcomes and Impact</w:t>
      </w:r>
    </w:p>
    <w:p>
      <w:pPr>
        <w:pStyle w:val="FirstParagraph"/>
      </w:pPr>
      <w:r>
        <w:t xml:space="preserve">If these strategies are successfully implemented, the impact on Ivory Coast Abidjan will be profound. First, a reduction in maternal and infant mortality rates is expected due to better trained midwives and nurses providing consistent antenatal care.</w:t>
      </w:r>
    </w:p>
    <w:p>
      <w:pPr>
        <w:pStyle w:val="BodyText"/>
      </w:pPr>
      <w:r>
        <w:t xml:space="preserve">Secondly, the efficiency of hospital operations will improve. With a stabilized workforce suffering less from burnout, patient wait times may decrease, and the quality of chronic disease management (for conditions like hypertension and diabetes) will rise.</w:t>
      </w:r>
    </w:p>
    <w:p>
      <w:pPr>
        <w:pStyle w:val="BodyText"/>
      </w:pPr>
      <w:r>
        <w:t xml:space="preserve">Finally, elevating the status of the Nurse profession contributes to social stability. By providing secure, respected employment opportunities for thousands of young Ivorians in Abidjan, we invest in human capital that extends beyond healthcare into broader economic development.</w:t>
      </w:r>
    </w:p>
    <w:bookmarkEnd w:id="37"/>
    <w:bookmarkStart w:id="39" w:name="conclusion"/>
    <w:p>
      <w:pPr>
        <w:pStyle w:val="Heading2"/>
      </w:pPr>
      <w:bookmarkStart w:id="38" w:name="conclusion"/>
      <w:bookmarkEnd w:id="38"/>
      <w:r>
        <w:t xml:space="preserve">7. Conclusion</w:t>
      </w:r>
    </w:p>
    <w:p>
      <w:pPr>
        <w:pStyle w:val="FirstParagraph"/>
      </w:pPr>
      <w:r>
        <w:t xml:space="preserve">In conclusion, this Project Report underscores that the strength of the healthcare system in Ivory Coast Abidjan is directly proportional to the strength and support of its nursing workforce. The challenges are significant, ranging from understaffing to outdated training methodologies. However, with targeted investment in education, improved working conditions for the Nurse profession, and strategic policy implementation by authorities managing health resources in Ivory Coast Abidjan, these challenges can be overcome.</w:t>
      </w:r>
    </w:p>
    <w:p>
      <w:pPr>
        <w:pStyle w:val="BodyText"/>
      </w:pPr>
      <w:r>
        <w:t xml:space="preserve">We urge all stakeholders—including the Ministry of Health, international partners like WHO and UNICEF, and local private sector entities—to prioritize this initiative. A healthy population is the foundation of a prosperous nation, and at the heart of that health system lies the dedicated Nurse.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Healthcare Initiative in Ivory Coast Abidjan</dc:title>
  <dc:creator/>
  <dc:language>en</dc:language>
  <cp:keywords/>
  <dcterms:created xsi:type="dcterms:W3CDTF">2026-07-30T08:32:36Z</dcterms:created>
  <dcterms:modified xsi:type="dcterms:W3CDTF">2026-07-30T08:32:36Z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