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Morocco</w:t>
      </w:r>
      <w:r>
        <w:t xml:space="preserve"> </w:t>
      </w:r>
      <w:r>
        <w:t xml:space="preserve">Casablanca</w:t>
      </w:r>
    </w:p>
    <w:p>
      <w:pPr>
        <w:pStyle w:val="FirstParagraph"/>
      </w:pPr>
      <w:r>
        <w:t xml:space="preserve">```html</w:t>
      </w:r>
    </w:p>
    <w:bookmarkStart w:id="21" w:name="nurse-project-report"/>
    <w:p>
      <w:pPr>
        <w:pStyle w:val="Heading1"/>
      </w:pPr>
      <w:r>
        <w:t xml:space="preserve">Nurse Project Report</w:t>
      </w:r>
    </w:p>
    <w:bookmarkStart w:id="20" w:name="X8588c4f83a44a96beeca1fa8678bcb125ee3bd2"/>
    <w:p>
      <w:pPr>
        <w:pStyle w:val="Heading2"/>
      </w:pPr>
      <w:r>
        <w:t xml:space="preserve">The Crucial Role of the Nurse in Morocco Casablanca Healthcare Systems</w:t>
      </w:r>
    </w:p>
    <w:p>
      <w:pPr>
        <w:pStyle w:val="FirstParagraph"/>
      </w:pPr>
      <w:r>
        <w:br/>
      </w:r>
      <w:r>
        <w:t xml:space="preserve">The healthcare landscape in</w:t>
      </w:r>
      <w:r>
        <w:t xml:space="preserve"> </w:t>
      </w:r>
      <w:r>
        <w:rPr>
          <w:bCs/>
          <w:b/>
        </w:rPr>
        <w:t xml:space="preserve">Morocco Casablanca</w:t>
      </w:r>
      <w:r>
        <w:t xml:space="preserve">, as the economic capital of the Kingdom, is characterized by a blend of modern medical facilities and traditional care structures. Within this dynamic environment, every Project Report concerning public health or hospital management inevitably highlights one central figure: the</w:t>
      </w:r>
      <w:r>
        <w:t xml:space="preserve"> </w:t>
      </w:r>
      <w:r>
        <w:rPr>
          <w:bCs/>
          <w:b/>
        </w:rPr>
        <w:t xml:space="preserve">Nurse</w:t>
      </w:r>
      <w:r>
        <w:t xml:space="preserve">. This document aims to explore how specialized nursing initiatives in Morocco Casablanca are not just filling vacancies but are actively reshaping patient outcomes and community health standards.</w:t>
      </w:r>
      <w:r>
        <w:br/>
      </w:r>
      <w:r>
        <w:br/>
      </w:r>
      <w:r>
        <w:rPr>
          <w:bCs/>
          <w:b/>
        </w:rPr>
        <w:t xml:space="preserve">Casablanca as a Hub of Medical Innovation</w:t>
      </w:r>
      <w:r>
        <w:br/>
      </w:r>
      <w:r>
        <w:t xml:space="preserve">Casablanca is home to some of the most advanced hospitals in North Africa. Consequently, any comprehensive Project Report regarding healthcare delivery in this city must acknowledge the high density of specialized medical units. From cardiology centers to emergency rooms, the demand for skilled</w:t>
      </w:r>
      <w:r>
        <w:t xml:space="preserve"> </w:t>
      </w:r>
      <w:r>
        <w:rPr>
          <w:bCs/>
          <w:b/>
        </w:rPr>
        <w:t xml:space="preserve">Nurse</w:t>
      </w:r>
      <w:r>
        <w:t xml:space="preserve"> </w:t>
      </w:r>
      <w:r>
        <w:t xml:space="preserve">professionals has skyrocketed. The unique socio-economic demographic of Morocco Casablanca means that nurses are often required to bridge the gap between high-tech medical interventions and accessible primary care for diverse populations.</w:t>
      </w:r>
      <w:r>
        <w:br/>
      </w:r>
      <w:r>
        <w:br/>
      </w:r>
      <w:r>
        <w:rPr>
          <w:bCs/>
          <w:b/>
        </w:rPr>
        <w:t xml:space="preserve">Challenges Faced by Healthcare Professionals in Morocco Casablanca</w:t>
      </w:r>
      <w:r>
        <w:br/>
      </w:r>
      <w:r>
        <w:t xml:space="preserve">Despite rapid modernization, the region faces significant hurdles. A typical Project Report on healthcare infrastructure in Morocco Casablanca often cites workforce shortages as a critical issue. The</w:t>
      </w:r>
      <w:r>
        <w:t xml:space="preserve"> </w:t>
      </w:r>
      <w:r>
        <w:rPr>
          <w:bCs/>
          <w:b/>
        </w:rPr>
        <w:t xml:space="preserve">Nurse</w:t>
      </w:r>
      <w:r>
        <w:t xml:space="preserve"> </w:t>
      </w:r>
      <w:r>
        <w:t xml:space="preserve">population needs to expand to meet World Health Organization standards for patient-to-staff ratios. Furthermore, there is an urgent need for continuous professional development. Many nursing staff in Morocco Casablanca express a desire for more advanced training modules that incorporate the latest international protocols, ensuring they remain at the forefront of medical science.</w:t>
      </w:r>
      <w:r>
        <w:br/>
      </w:r>
      <w:r>
        <w:br/>
      </w:r>
      <w:r>
        <w:rPr>
          <w:bCs/>
          <w:b/>
        </w:rPr>
        <w:t xml:space="preserve">The Strategic Importance of Nursing Education and Support</w:t>
      </w:r>
      <w:r>
        <w:br/>
      </w:r>
      <w:r>
        <w:t xml:space="preserve">To address these challenges, new initiatives focused on</w:t>
      </w:r>
      <w:r>
        <w:t xml:space="preserve"> </w:t>
      </w:r>
      <w:r>
        <w:rPr>
          <w:bCs/>
          <w:b/>
        </w:rPr>
        <w:t xml:space="preserve">Nurse</w:t>
      </w:r>
      <w:r>
        <w:t xml:space="preserve"> </w:t>
      </w:r>
      <w:r>
        <w:t xml:space="preserve">empowerment are being launched. These projects emphasize not only clinical skills but also soft skills such as communication and cultural competence. In a multicultural city like Morocco Casablanca, the ability to communicate effectively with patients from various backgrounds is vital. The Project Report findings suggest that investing in nursing education yields higher returns than investing in new machinery alone, because the</w:t>
      </w:r>
      <w:r>
        <w:t xml:space="preserve"> </w:t>
      </w:r>
      <w:r>
        <w:rPr>
          <w:bCs/>
          <w:b/>
        </w:rPr>
        <w:t xml:space="preserve">Nurse</w:t>
      </w:r>
      <w:r>
        <w:t xml:space="preserve"> </w:t>
      </w:r>
      <w:r>
        <w:t xml:space="preserve">is the primary interface between technology and human care.</w:t>
      </w:r>
      <w:r>
        <w:br/>
      </w:r>
      <w:r>
        <w:br/>
      </w:r>
      <w:r>
        <w:rPr>
          <w:bCs/>
          <w:b/>
        </w:rPr>
        <w:t xml:space="preserve">Community Health Impact</w:t>
      </w:r>
      <w:r>
        <w:br/>
      </w:r>
      <w:r>
        <w:t xml:space="preserve">Beyond hospital walls, the role of community-based</w:t>
      </w:r>
      <w:r>
        <w:t xml:space="preserve"> </w:t>
      </w:r>
      <w:r>
        <w:rPr>
          <w:bCs/>
          <w:b/>
        </w:rPr>
        <w:t xml:space="preserve">Nurse</w:t>
      </w:r>
      <w:r>
        <w:t xml:space="preserve"> </w:t>
      </w:r>
      <w:r>
        <w:t xml:space="preserve">practitioners is gaining traction in Morocco Casablanca. Preventative care programs aimed at reducing non-communicable diseases rely heavily on dedicated nursing staff who conduct home visits and educational workshops. This aspect of the healthcare system is crucial for long-term sustainability in Morocco Casablanca, shifting the focus from reactive treatment to proactive health maintenance.</w:t>
      </w:r>
      <w:r>
        <w:br/>
      </w:r>
      <w:r>
        <w:br/>
      </w:r>
      <w:r>
        <w:rPr>
          <w:bCs/>
          <w:b/>
        </w:rPr>
        <w:t xml:space="preserve">Conclusion</w:t>
      </w:r>
      <w:r>
        <w:br/>
      </w:r>
      <w:r>
        <w:t xml:space="preserve">In summary, this Project Report underscores that the</w:t>
      </w:r>
      <w:r>
        <w:t xml:space="preserve"> </w:t>
      </w:r>
      <w:r>
        <w:rPr>
          <w:bCs/>
          <w:b/>
        </w:rPr>
        <w:t xml:space="preserve">Nurse</w:t>
      </w:r>
      <w:r>
        <w:t xml:space="preserve"> </w:t>
      </w:r>
      <w:r>
        <w:t xml:space="preserve">is indispensable to the future of healthcare in Morocco Casablanca. Strategic investments in nursing education, infrastructure support, and professional development will directly correlate with improved health outcomes across the region. The synergy between skilled</w:t>
      </w:r>
      <w:r>
        <w:t xml:space="preserve"> </w:t>
      </w:r>
      <w:r>
        <w:rPr>
          <w:bCs/>
          <w:b/>
        </w:rPr>
        <w:t xml:space="preserve">Nurse</w:t>
      </w:r>
      <w:r>
        <w:t xml:space="preserve"> </w:t>
      </w:r>
      <w:r>
        <w:t xml:space="preserve">professionals and modern medical facilities defines a healthier Morocco Casablanca for generations to come.</w:t>
      </w:r>
      <w:r>
        <w:br/>
      </w:r>
      <w:r>
        <w:br/>
      </w:r>
    </w:p>
    <w:p>
      <w:pPr>
        <w:pStyle w:val="BodyText"/>
      </w:pPr>
      <w:r>
        <w:rPr>
          <w:iCs/>
          <w:i/>
        </w:rPr>
        <w:t xml:space="preserve">End of Report on Nurse Project: Morocco Casablanca.</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Morocco Casablanca</dc:title>
  <dc:creator/>
  <dc:language>en</dc:language>
  <cp:keywords/>
  <dcterms:created xsi:type="dcterms:W3CDTF">2026-07-29T11:22:21Z</dcterms:created>
  <dcterms:modified xsi:type="dcterms:W3CDTF">2026-07-29T11:22:21Z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