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Excellence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cae0fdbeaae083775e31b99f633d40e5a11a723"/>
    <w:p>
      <w:pPr>
        <w:pStyle w:val="Heading1"/>
      </w:pPr>
      <w:r>
        <w:t xml:space="preserve">Project Report: Enhancing Nursing Infrastructure and Quality of Care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Health Department &amp; Stakeholders</w:t>
      </w:r>
      <w:r>
        <w:br/>
      </w:r>
      <w:r>
        <w:rPr>
          <w:bCs/>
          <w:b/>
        </w:rPr>
        <w:t xml:space="preserve">From:</w:t>
      </w:r>
      <w:r>
        <w:t xml:space="preserve"> </w:t>
      </w:r>
      <w:r>
        <w:t xml:space="preserve">Project Management Office</w:t>
      </w:r>
      <w:r>
        <w:br/>
      </w:r>
      <w:r>
        <w:br/>
      </w:r>
      <w:r>
        <w:rPr>
          <w:bCs/>
          <w:b/>
          <w:iCs/>
          <w:i/>
        </w:rPr>
        <w:t xml:space="preserve">This document serves as a comprehensive analysis of the Nursing landscape within Pakistan Karachi</w:t>
      </w:r>
    </w:p>
    <w:bookmarkEnd w:id="20"/>
    <w:bookmarkStart w:id="21" w:name="executive-summary"/>
    <w:p>
      <w:pPr>
        <w:pStyle w:val="Heading2"/>
      </w:pPr>
      <w:r>
        <w:t xml:space="preserve">1. Executive Summary</w:t>
      </w:r>
    </w:p>
    <w:p>
      <w:pPr>
        <w:pStyle w:val="FirstParagraph"/>
      </w:pPr>
      <w:r>
        <w:t xml:space="preserve">The purpose of this report is to evaluate and propose strategic interventions for the development, retention, and professionalization of the nursing workforce in Pakistan Karachi. As a major metropolitan hub in Pakistan Karachi, the city faces significant healthcare challenges driven by rapid urbanization and population density. The role of the Nurse within this context is not merely supportive but central to public health outcomes. This document emphasizes that strengthening Nursing capacity is critical to achieving Universal Health Coverage (UHC) targets specific to Pakistan Karachi.</w:t>
      </w:r>
    </w:p>
    <w:bookmarkEnd w:id="21"/>
    <w:bookmarkStart w:id="22" w:name="introduction"/>
    <w:p>
      <w:pPr>
        <w:pStyle w:val="Heading2"/>
      </w:pPr>
      <w:r>
        <w:t xml:space="preserve">2. Introduction</w:t>
      </w:r>
    </w:p>
    <w:p>
      <w:pPr>
        <w:pStyle w:val="FirstParagraph"/>
      </w:pPr>
      <w:r>
        <w:t xml:space="preserve">Nursing constitutes approximately 60% of the global healthcare workforce, acting as the backbone of patient care systems worldwide. In Pakistan Karachi, however, this sector is grappling with systemic inefficiencies. The demand for high-quality healthcare in Pakistan Karachi is outstripping supply due to an influx of internal migrants and urban sprawl. Consequently, the pressure on existing medical facilities places an immense burden on every Nurse employed in the public and private sectors alike.</w:t>
      </w:r>
    </w:p>
    <w:p>
      <w:pPr>
        <w:pStyle w:val="BodyText"/>
      </w:pPr>
      <w:r>
        <w:t xml:space="preserve">This Project Report aims to address three critical pillars: infrastructure modernization for Nurses, policy reform for professional growth, and community health integration. By focusing on these areas, we aim to create a sustainable model where every Nurse is equipped with adequate resources to serve the diverse population of Pakistan Karachi effectively.</w:t>
      </w:r>
    </w:p>
    <w:bookmarkEnd w:id="22"/>
    <w:bookmarkStart w:id="23" w:name="current-situation"/>
    <w:p>
      <w:pPr>
        <w:pStyle w:val="Heading2"/>
      </w:pPr>
      <w:r>
        <w:t xml:space="preserve">3. Current Situation Analysis in Pakistan Karachi</w:t>
      </w:r>
    </w:p>
    <w:p>
      <w:pPr>
        <w:pStyle w:val="FirstParagraph"/>
      </w:pPr>
      <w:r>
        <w:t xml:space="preserve">The healthcare landscape in Pakistan Karachi is characterized by stark contrasts between elite private facilities and under-resourced public hospitals. The current status of Nursing education and practice reveals several gaps:</w:t>
      </w:r>
    </w:p>
    <w:p>
      <w:pPr>
        <w:numPr>
          <w:ilvl w:val="0"/>
          <w:numId w:val="1001"/>
        </w:numPr>
        <w:pStyle w:val="Compact"/>
      </w:pPr>
      <w:r>
        <w:rPr>
          <w:bCs/>
          <w:b/>
        </w:rPr>
        <w:t xml:space="preserve">Ratios and Workload:</w:t>
      </w:r>
      <w:r>
        <w:t xml:space="preserve"> </w:t>
      </w:r>
      <w:r>
        <w:t xml:space="preserve">The nurse-to-patient ratio in public hospitals across Pakistan Karachi often exceeds recommended WHO standards, leading to burnout among dedicated professionals.</w:t>
      </w:r>
    </w:p>
    <w:p>
      <w:pPr>
        <w:numPr>
          <w:ilvl w:val="0"/>
          <w:numId w:val="1001"/>
        </w:numPr>
        <w:pStyle w:val="Compact"/>
      </w:pPr>
      <w:r>
        <w:rPr>
          <w:bCs/>
          <w:b/>
        </w:rPr>
        <w:t xml:space="preserve">Skill Gaps:</w:t>
      </w:r>
      <w:r>
        <w:t xml:space="preserve"> </w:t>
      </w:r>
      <w:r>
        <w:t xml:space="preserve">While many Nurses are trained in basic life support and patient hygiene, there is a notable deficit in advanced critical care training and digital health literacy within Pakistan Karachi institutions.</w:t>
      </w:r>
    </w:p>
    <w:p>
      <w:pPr>
        <w:numPr>
          <w:ilvl w:val="0"/>
          <w:numId w:val="1001"/>
        </w:numPr>
        <w:pStyle w:val="Compact"/>
      </w:pPr>
      <w:r>
        <w:rPr>
          <w:bCs/>
          <w:b/>
        </w:rPr>
        <w:t xml:space="preserve">Mental Health Support:</w:t>
      </w:r>
      <w:r>
        <w:t xml:space="preserve"> </w:t>
      </w:r>
      <w:r>
        <w:t xml:space="preserve">The psychological well-being of every Nurse working under stressful conditions in Pakistan Karachi requires immediate attention through structured counseling programs.</w:t>
      </w:r>
    </w:p>
    <w:bookmarkEnd w:id="23"/>
    <w:bookmarkStart w:id="24" w:name="objectives"/>
    <w:p>
      <w:pPr>
        <w:pStyle w:val="Heading2"/>
      </w:pPr>
      <w:r>
        <w:t xml:space="preserve">4. Project Objectives</w:t>
      </w:r>
    </w:p>
    <w:p>
      <w:pPr>
        <w:pStyle w:val="FirstParagraph"/>
      </w:pPr>
      <w:r>
        <w:t xml:space="preserve">To address the aforementioned challenges, this initiative sets forth the following primary objectives:</w:t>
      </w:r>
    </w:p>
    <w:p>
      <w:pPr>
        <w:numPr>
          <w:ilvl w:val="0"/>
          <w:numId w:val="1002"/>
        </w:numPr>
        <w:pStyle w:val="Compact"/>
      </w:pPr>
      <w:r>
        <w:rPr>
          <w:bCs/>
          <w:b/>
        </w:rPr>
        <w:t xml:space="preserve">Elevate Standards:</w:t>
      </w:r>
      <w:r>
        <w:t xml:space="preserve"> </w:t>
      </w:r>
      <w:r>
        <w:t xml:space="preserve">To upgrade nursing standards so that every Nurse meets international benchmarks relevant to Pakistan Karachi’s specific disease profiles (e.g., dengue, cholera, and respiratory infections).</w:t>
      </w:r>
    </w:p>
    <w:p>
      <w:pPr>
        <w:numPr>
          <w:ilvl w:val="0"/>
          <w:numId w:val="1002"/>
        </w:numPr>
        <w:pStyle w:val="Compact"/>
      </w:pPr>
      <w:r>
        <w:t xml:space="preserve">Promote Retention:To improve working conditions and compensation structures for Nurses in Pakistan Karachi to reduce the brain drain toward overseas markets.</w:t>
      </w:r>
    </w:p>
    <w:p>
      <w:pPr>
        <w:numPr>
          <w:ilvl w:val="0"/>
          <w:numId w:val="1002"/>
        </w:numPr>
        <w:pStyle w:val="Compact"/>
      </w:pPr>
      <w:r>
        <w:rPr>
          <w:bCs/>
          <w:b/>
        </w:rPr>
        <w:t xml:space="preserve">Digital Integration:</w:t>
      </w:r>
      <w:r>
        <w:t xml:space="preserve"> </w:t>
      </w:r>
      <w:r>
        <w:t xml:space="preserve">To implement electronic health record systems tailored for Nurse usage, thereby streamlining administrative tasks in Pakistan Karachi hospitals.</w:t>
      </w:r>
    </w:p>
    <w:bookmarkEnd w:id="24"/>
    <w:bookmarkStart w:id="28" w:name="methodology"/>
    <w:p>
      <w:pPr>
        <w:pStyle w:val="Heading2"/>
      </w:pPr>
      <w:r>
        <w:t xml:space="preserve">5. Methodology and Implementation Strategy</w:t>
      </w:r>
    </w:p>
    <w:p>
      <w:pPr>
        <w:pStyle w:val="FirstParagraph"/>
      </w:pPr>
      <w:r>
        <w:t xml:space="preserve">The implementation of this Project Report involves a phased approach designed to engage all stakeholders involved in the Nursing ecosystem of Pakistan Karachi.</w:t>
      </w:r>
    </w:p>
    <w:bookmarkStart w:id="25" w:name="phase-1-assessment-and-training"/>
    <w:p>
      <w:pPr>
        <w:pStyle w:val="Heading3"/>
      </w:pPr>
      <w:r>
        <w:rPr>
          <w:bCs/>
          <w:b/>
        </w:rPr>
        <w:t xml:space="preserve">Phase 1: Assessment and Training</w:t>
      </w:r>
    </w:p>
    <w:p>
      <w:pPr>
        <w:pStyle w:val="FirstParagraph"/>
      </w:pPr>
      <w:r>
        <w:t xml:space="preserve">We will commence with a comprehensive audit of nursing skills across key districts in Pakistan Karachi. Following this, intensive training modules will be rolled out, focusing on emergency response protocols and maternal health care. Every Nurse will undergo mandatory upskilling workshops conducted by experts collaborating with leading medical universities in Pakistan Karachi.</w:t>
      </w:r>
    </w:p>
    <w:bookmarkEnd w:id="25"/>
    <w:bookmarkStart w:id="26" w:name="phase-2-policy-reform-and-advocacy"/>
    <w:p>
      <w:pPr>
        <w:pStyle w:val="Heading3"/>
      </w:pPr>
      <w:r>
        <w:rPr>
          <w:bCs/>
          <w:b/>
        </w:rPr>
        <w:t xml:space="preserve">Phase 2: Policy Reform and Advocacy</w:t>
      </w:r>
    </w:p>
    <w:p>
      <w:pPr>
        <w:pStyle w:val="FirstParagraph"/>
      </w:pPr>
      <w:r>
        <w:t xml:space="preserve">This phase focuses on legislative advocacy to ensure fair wages and safe working environments for the Nursing profession. The Project Report proposes amendments to provincial health policies specific to Pakistan Karachi, ensuring that job security is guaranteed for all registered Nurses. This includes establishing a robust grievance redressal mechanism.</w:t>
      </w:r>
    </w:p>
    <w:bookmarkEnd w:id="26"/>
    <w:bookmarkStart w:id="27" w:name="phase-3-infrastructure-and-technology"/>
    <w:p>
      <w:pPr>
        <w:pStyle w:val="Heading3"/>
      </w:pPr>
      <w:r>
        <w:rPr>
          <w:bCs/>
          <w:b/>
        </w:rPr>
        <w:t xml:space="preserve">Phase 3: Infrastructure and Technology</w:t>
      </w:r>
    </w:p>
    <w:p>
      <w:pPr>
        <w:pStyle w:val="FirstParagraph"/>
      </w:pPr>
      <w:r>
        <w:t xml:space="preserve">To support the daily operations of every Nurse, we will introduce tele-nursing platforms connecting remote clinics in Pakistan Karachi with specialists. Furthermore, physical infrastructure improvements—such as better staffing quarters and equipment maintenance protocols—will be prioritized to enhance the dignity of nursing staff.</w:t>
      </w:r>
    </w:p>
    <w:bookmarkEnd w:id="27"/>
    <w:bookmarkEnd w:id="28"/>
    <w:bookmarkStart w:id="29" w:name="challenges"/>
    <w:p>
      <w:pPr>
        <w:pStyle w:val="Heading2"/>
      </w:pPr>
      <w:r>
        <w:t xml:space="preserve">6. Challenges and Mitigation</w:t>
      </w:r>
    </w:p>
    <w:p>
      <w:pPr>
        <w:pStyle w:val="FirstParagraph"/>
      </w:pPr>
      <w:r>
        <w:t xml:space="preserve">Acknowledging the realities on the ground in Pakistan Karachi, several challenges have been identified:</w:t>
      </w:r>
    </w:p>
    <w:p>
      <w:pPr>
        <w:numPr>
          <w:ilvl w:val="0"/>
          <w:numId w:val="1003"/>
        </w:numPr>
        <w:pStyle w:val="Compact"/>
      </w:pPr>
      <w:r>
        <w:rPr>
          <w:bCs/>
          <w:b/>
        </w:rPr>
        <w:t xml:space="preserve">Funding Constraints:</w:t>
      </w:r>
      <w:r>
        <w:t xml:space="preserve">Budgetary limitations in Pakistan Karachi may hinder rapid deployment of resources. Mitigation involves seeking partnerships with international NGOs and public-private collaborations.</w:t>
      </w:r>
    </w:p>
    <w:p>
      <w:pPr>
        <w:numPr>
          <w:ilvl w:val="0"/>
          <w:numId w:val="1003"/>
        </w:numPr>
        <w:pStyle w:val="Compact"/>
      </w:pPr>
      <w:r>
        <w:rPr>
          <w:bCs/>
          <w:b/>
        </w:rPr>
        <w:t xml:space="preserve">Cultural Barriers:</w:t>
      </w:r>
      <w:r>
        <w:t xml:space="preserve">In some communities, traditional gender roles may impact female Nurses' mobility or authority. Community awareness campaigns involving local religious and social leaders will be launched to foster respect for the Nursing profession in Pakistan Karachi.</w:t>
      </w:r>
    </w:p>
    <w:p>
      <w:pPr>
        <w:numPr>
          <w:ilvl w:val="0"/>
          <w:numId w:val="1003"/>
        </w:numPr>
        <w:pStyle w:val="Compact"/>
      </w:pPr>
      <w:r>
        <w:rPr>
          <w:bCs/>
          <w:b/>
        </w:rPr>
        <w:t xml:space="preserve">Bureaucratic Delays:</w:t>
      </w:r>
      <w:r>
        <w:t xml:space="preserve">Navigating government protocols in Pakistan Karachi can be slow. Establishing a dedicated task force within the Health Department will accelerate decision-making processes.</w:t>
      </w:r>
    </w:p>
    <w:bookmarkEnd w:id="29"/>
    <w:bookmarkStart w:id="30" w:name="expected-impact"/>
    <w:p>
      <w:pPr>
        <w:pStyle w:val="Heading2"/>
      </w:pPr>
      <w:r>
        <w:t xml:space="preserve">7. Expected Impact</w:t>
      </w:r>
    </w:p>
    <w:p>
      <w:pPr>
        <w:pStyle w:val="FirstParagraph"/>
      </w:pPr>
      <w:r>
        <w:t xml:space="preserve">If successfully executed, this Project Report envisions a transformative impact on healthcare delivery in Pakistan Karachi. A empowered Nursing workforce will lead to:</w:t>
      </w:r>
    </w:p>
    <w:p>
      <w:pPr>
        <w:numPr>
          <w:ilvl w:val="0"/>
          <w:numId w:val="1004"/>
        </w:numPr>
        <w:pStyle w:val="Compact"/>
      </w:pPr>
      <w:r>
        <w:t xml:space="preserve">A measurable decrease in maternal and infant mortality rates due to improved bedside care.</w:t>
      </w:r>
    </w:p>
    <w:p>
      <w:pPr>
        <w:numPr>
          <w:ilvl w:val="0"/>
          <w:numId w:val="1004"/>
        </w:numPr>
        <w:pStyle w:val="Compact"/>
      </w:pPr>
      <w:r>
        <w:t xml:space="preserve">Enhanced patient satisfaction scores across public hospitals in Pakistan Karachi.</w:t>
      </w:r>
    </w:p>
    <w:p>
      <w:pPr>
        <w:numPr>
          <w:ilvl w:val="0"/>
          <w:numId w:val="1004"/>
        </w:numPr>
        <w:pStyle w:val="Compact"/>
      </w:pPr>
      <w:r>
        <w:t xml:space="preserve">A stronger sense of professional pride and retention among every Nurse, reducing turnover costs for the state of Pakistan Karachi.</w:t>
      </w:r>
    </w:p>
    <w:bookmarkEnd w:id="30"/>
    <w:bookmarkStart w:id="31" w:name="conclusion"/>
    <w:p>
      <w:pPr>
        <w:pStyle w:val="Heading2"/>
      </w:pPr>
      <w:r>
        <w:t xml:space="preserve">8. Conclusion</w:t>
      </w:r>
    </w:p>
    <w:p>
      <w:pPr>
        <w:pStyle w:val="FirstParagraph"/>
      </w:pPr>
      <w:r>
        <w:t xml:space="preserve">In conclusion, investing in Nursing is synonymous with investing in the health sovereignty of Pakistan Karachi. This Project Report underscores that a well-supported, highly skilled Nursing cadre is indispensable for managing the complex health needs of one of Asia’s most populous cities. By prioritizing the welfare and development of every Nurse, we ensure that Pakistan Karachi can build a resilient healthcare system capable weathering future crises. It is imperative that stakeholders commit to these recommendations immediately to secure a healthier future for all residents.</w:t>
      </w:r>
    </w:p>
    <w:p>
      <w:pPr>
        <w:pStyle w:val="BodyText"/>
      </w:pPr>
      <w:r>
        <w:rPr>
          <w:bCs/>
          <w:b/>
        </w:rPr>
        <w:t xml:space="preserve">End of Project Report</w:t>
      </w:r>
      <w:r>
        <w:br/>
      </w:r>
      <w:r>
        <w:t xml:space="preserve">Prepared for the Health Department, Pakistan Karachi.</w:t>
      </w:r>
      <w:r>
        <w:br/>
      </w:r>
      <w:r>
        <w:t xml:space="preserve">© 2023 All Rights Reserved.</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Excellence in Pakistan Karachi</dc:title>
  <dc:creator/>
  <dc:language>en</dc:language>
  <cp:keywords/>
  <dcterms:created xsi:type="dcterms:W3CDTF">2026-07-29T13:57:48Z</dcterms:created>
  <dcterms:modified xsi:type="dcterms:W3CDTF">2026-07-29T13:57:48Z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