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Nigeria,</w:t>
      </w:r>
      <w:r>
        <w:t xml:space="preserve"> </w:t>
      </w:r>
      <w:r>
        <w:t xml:space="preserve">Abuja</w:t>
      </w:r>
    </w:p>
    <w:bookmarkStart w:id="20" w:name="Xfdc9e744876adc0f957d313a5eb5656bd4526bd"/>
    <w:p>
      <w:pPr>
        <w:pStyle w:val="Heading1"/>
      </w:pPr>
      <w:r>
        <w:t xml:space="preserve">Project Report on the Implementation of Occupational Therapist Services</w:t>
      </w:r>
    </w:p>
    <w:p>
      <w:pPr>
        <w:pStyle w:val="FirstParagraph"/>
      </w:pPr>
      <w:r>
        <w:rPr>
          <w:bCs/>
          <w:b/>
        </w:rPr>
        <w:t xml:space="preserve">Focusing on the Strategic Integration within Nigeria, Abuja</w:t>
      </w:r>
    </w:p>
    <w:p>
      <w:pPr>
        <w:pStyle w:val="BodyText"/>
      </w:pPr>
      <w:r>
        <w:t xml:space="preserve">Date: October 26, 2023 | Prepared for: Federal Ministry of Health &amp; Local Stakeholders in Nigeria Abuja</w:t>
      </w:r>
    </w:p>
    <w:bookmarkEnd w:id="20"/>
    <w:p>
      <w:pPr>
        <w:pStyle w:val="BodyText"/>
      </w:pPr>
      <w:r>
        <w:t xml:space="preserve">This document serves as a comprehensive Project Report detailing the necessity, feasibility, and strategic implementation plan for establishing a robust network of Occupational Therapist services within Nigeria. Specifically, this report focuses on the Federal Capital Territory (FCT) in</w:t>
      </w:r>
      <w:r>
        <w:t xml:space="preserve"> </w:t>
      </w:r>
      <w:r>
        <w:rPr>
          <w:bCs/>
          <w:b/>
        </w:rPr>
        <w:t xml:space="preserve">Nigeria Abuja</w:t>
      </w:r>
      <w:r>
        <w:t xml:space="preserve">, aiming to bridge critical gaps in rehabilitation healthcare and promote inclusive community development.</w:t>
      </w:r>
    </w:p>
    <w:bookmarkStart w:id="21" w:name="executive-summary"/>
    <w:p>
      <w:pPr>
        <w:pStyle w:val="Heading2"/>
      </w:pPr>
      <w:r>
        <w:t xml:space="preserve">1. Executive Summary</w:t>
      </w:r>
    </w:p>
    <w:p>
      <w:pPr>
        <w:pStyle w:val="FirstParagraph"/>
      </w:pPr>
      <w:r>
        <w:t xml:space="preserve">The primary objective of this initiative is to address the rising demand for specialized rehabilitation services among individuals with disabilities, chronic conditions, and mental health challenges. In</w:t>
      </w:r>
      <w:r>
        <w:t xml:space="preserve"> </w:t>
      </w:r>
      <w:r>
        <w:rPr>
          <w:bCs/>
          <w:b/>
        </w:rPr>
        <w:t xml:space="preserve">Nigeria Abuja</w:t>
      </w:r>
      <w:r>
        <w:t xml:space="preserve">, rapid urbanization and demographic shifts have created an urgent need for structured therapeutic interventions that go beyond basic medical care. By introducing certified Occupational Therapist programs across public hospitals and private clinics in this region, we aim to enhance the quality of life for residents, promote independence among persons with disabilities (PWDs), and align</w:t>
      </w:r>
      <w:r>
        <w:t xml:space="preserve"> </w:t>
      </w:r>
      <w:r>
        <w:rPr>
          <w:bCs/>
          <w:b/>
        </w:rPr>
        <w:t xml:space="preserve">Nigeria</w:t>
      </w:r>
      <w:r>
        <w:t xml:space="preserve">'s healthcare sector with global best practices.</w:t>
      </w:r>
    </w:p>
    <w:bookmarkEnd w:id="21"/>
    <w:bookmarkStart w:id="24" w:name="background-and-contextual-analysis"/>
    <w:p>
      <w:pPr>
        <w:pStyle w:val="Heading2"/>
      </w:pPr>
      <w:r>
        <w:t xml:space="preserve">2. Background and Contextual Analysis</w:t>
      </w:r>
    </w:p>
    <w:bookmarkStart w:id="22" w:name="X3369b9cbad0c527159f99295765572e6b2f2a67"/>
    <w:p>
      <w:pPr>
        <w:pStyle w:val="Heading3"/>
      </w:pPr>
      <w:r>
        <w:t xml:space="preserve">The Current Healthcare Landscape in Nigeria Abuja</w:t>
      </w:r>
    </w:p>
    <w:p>
      <w:pPr>
        <w:pStyle w:val="FirstParagraph"/>
      </w:pPr>
      <w:r>
        <w:rPr>
          <w:bCs/>
          <w:b/>
        </w:rPr>
        <w:t xml:space="preserve">Nigeria Abuja</w:t>
      </w:r>
      <w:r>
        <w:t xml:space="preserve">, as the political and administrative capital of the nation, hosts a diverse population comprising civil servants, expatriates, students from various regions of</w:t>
      </w:r>
      <w:r>
        <w:t xml:space="preserve"> </w:t>
      </w:r>
      <w:r>
        <w:rPr>
          <w:bCs/>
          <w:b/>
        </w:rPr>
        <w:t xml:space="preserve">Nigeria</w:t>
      </w:r>
      <w:r>
        <w:t xml:space="preserve">, and low-income residents. While the city possesses world-class infrastructure in certain sectors, its healthcare system faces significant challenges regarding accessibility and specialization. Currently, there is a severe shortage of allied health professionals compared to physicians and nurses.</w:t>
      </w:r>
    </w:p>
    <w:p>
      <w:pPr>
        <w:pStyle w:val="BodyText"/>
      </w:pPr>
      <w:r>
        <w:t xml:space="preserve">The concept of an Occupational Therapist remains largely underutilized or misunderstood within the general public discourse in</w:t>
      </w:r>
      <w:r>
        <w:t xml:space="preserve"> </w:t>
      </w:r>
      <w:r>
        <w:rPr>
          <w:bCs/>
          <w:b/>
        </w:rPr>
        <w:t xml:space="preserve">Nigeria</w:t>
      </w:r>
      <w:r>
        <w:t xml:space="preserve">. Many patients are referred to physiotherapy for physical ailments but lack access to occupational therapy (OT), which focuses on enabling participation in daily life activities. This gap is particularly pronounced in pediatric development, geriatric care, and mental health rehabilitation.</w:t>
      </w:r>
    </w:p>
    <w:bookmarkEnd w:id="22"/>
    <w:bookmarkStart w:id="23" w:name="the-role-of-the-occupational-therapist"/>
    <w:p>
      <w:pPr>
        <w:pStyle w:val="Heading3"/>
      </w:pPr>
      <w:r>
        <w:t xml:space="preserve">The Role of the Occupational Therapist</w:t>
      </w:r>
    </w:p>
    <w:p>
      <w:pPr>
        <w:pStyle w:val="FirstParagraph"/>
      </w:pPr>
      <w:r>
        <w:t xml:space="preserve">An</w:t>
      </w:r>
      <w:r>
        <w:t xml:space="preserve"> </w:t>
      </w:r>
      <w:r>
        <w:rPr>
          <w:bCs/>
          <w:b/>
        </w:rPr>
        <w:t xml:space="preserve">Occupational Therapist</w:t>
      </w:r>
      <w:r>
        <w:t xml:space="preserve"> </w:t>
      </w:r>
      <w:r>
        <w:t xml:space="preserve">specializes in helping people across the lifespan participate in the things they want and need to do through the therapeutic use of daily activities (occupations). In the context of</w:t>
      </w:r>
      <w:r>
        <w:t xml:space="preserve"> </w:t>
      </w:r>
      <w:r>
        <w:rPr>
          <w:bCs/>
          <w:b/>
        </w:rPr>
        <w:t xml:space="preserve">Nigeria Abuja</w:t>
      </w:r>
      <w:r>
        <w:t xml:space="preserve">, this role is critical for:</w:t>
      </w:r>
    </w:p>
    <w:p>
      <w:pPr>
        <w:numPr>
          <w:ilvl w:val="0"/>
          <w:numId w:val="1001"/>
        </w:numPr>
        <w:pStyle w:val="Compact"/>
      </w:pPr>
      <w:r>
        <w:rPr>
          <w:bCs/>
          <w:b/>
        </w:rPr>
        <w:t xml:space="preserve">Pediatric Care:</w:t>
      </w:r>
      <w:r>
        <w:t xml:space="preserve"> </w:t>
      </w:r>
      <w:r>
        <w:t xml:space="preserve">Addressing developmental delays, autism spectrum disorders, and cerebral palsy in children.</w:t>
      </w:r>
    </w:p>
    <w:p>
      <w:pPr>
        <w:numPr>
          <w:ilvl w:val="0"/>
          <w:numId w:val="1001"/>
        </w:numPr>
        <w:pStyle w:val="Compact"/>
      </w:pPr>
      <w:r>
        <w:rPr>
          <w:bCs/>
          <w:b/>
        </w:rPr>
        <w:t xml:space="preserve">Geriatric Support:</w:t>
      </w:r>
      <w:r>
        <w:t xml:space="preserve"> </w:t>
      </w:r>
      <w:r>
        <w:t xml:space="preserve">Assisting the elderly in maintaining independence and adapting to age-related physical changes.</w:t>
      </w:r>
    </w:p>
    <w:p>
      <w:pPr>
        <w:numPr>
          <w:ilvl w:val="0"/>
          <w:numId w:val="1001"/>
        </w:numPr>
        <w:pStyle w:val="Compact"/>
      </w:pPr>
      <w:r>
        <w:t xml:space="preserve">Mental Health Integration: Providing coping mechanisms and routine-building for patients recovering from trauma or psychiatric conditions.</w:t>
      </w:r>
    </w:p>
    <w:p>
      <w:pPr>
        <w:numPr>
          <w:ilvl w:val="0"/>
          <w:numId w:val="1001"/>
        </w:numPr>
        <w:pStyle w:val="Compact"/>
      </w:pPr>
      <w:r>
        <w:t xml:space="preserve">Vocational Rehabilitation: Helping individuals with injuries return to the workforce through adaptive strategies.</w:t>
      </w:r>
    </w:p>
    <w:bookmarkEnd w:id="23"/>
    <w:bookmarkEnd w:id="24"/>
    <w:bookmarkStart w:id="25" w:name="project-objectives"/>
    <w:p>
      <w:pPr>
        <w:pStyle w:val="Heading2"/>
      </w:pPr>
      <w:r>
        <w:t xml:space="preserve">3. Project Objectives</w:t>
      </w:r>
    </w:p>
    <w:p>
      <w:pPr>
        <w:pStyle w:val="FirstParagraph"/>
      </w:pPr>
      <w:r>
        <w:t xml:space="preserve">The implementation of this project in</w:t>
      </w:r>
      <w:r>
        <w:t xml:space="preserve"> </w:t>
      </w:r>
      <w:r>
        <w:rPr>
          <w:bCs/>
          <w:b/>
        </w:rPr>
        <w:t xml:space="preserve">Nigeria Abuja</w:t>
      </w:r>
      <w:r>
        <w:t xml:space="preserve">, and subsequently expanding it across</w:t>
      </w:r>
      <w:r>
        <w:t xml:space="preserve"> </w:t>
      </w:r>
      <w:r>
        <w:rPr>
          <w:bCs/>
          <w:b/>
        </w:rPr>
        <w:t xml:space="preserve">Nigeria</w:t>
      </w:r>
      <w:r>
        <w:t xml:space="preserve">, is guided by three core objectives:</w:t>
      </w:r>
    </w:p>
    <w:p>
      <w:pPr>
        <w:numPr>
          <w:ilvl w:val="0"/>
          <w:numId w:val="1002"/>
        </w:numPr>
        <w:pStyle w:val="Compact"/>
      </w:pPr>
      <w:r>
        <w:t xml:space="preserve">Demand Creation and Awareness: To educate the population of</w:t>
      </w:r>
    </w:p>
    <w:p>
      <w:pPr>
        <w:numPr>
          <w:ilvl w:val="0"/>
          <w:numId w:val="1000"/>
        </w:numPr>
        <w:pStyle w:val="Compact"/>
      </w:pPr>
      <w:r>
        <w:t xml:space="preserve">Nigeria Abuja regarding the benefits of occupational therapy, distinguishing it from physical therapy and counseling.</w:t>
      </w:r>
    </w:p>
    <w:p>
      <w:pPr>
        <w:numPr>
          <w:ilvl w:val="0"/>
          <w:numId w:val="1002"/>
        </w:numPr>
        <w:pStyle w:val="Compact"/>
      </w:pPr>
      <w:r>
        <w:t xml:space="preserve">Clinical Infrastructure Development: To establish dedicated Occupational Therapy units within major hospitals in</w:t>
      </w:r>
    </w:p>
    <w:p>
      <w:pPr>
        <w:numPr>
          <w:ilvl w:val="0"/>
          <w:numId w:val="1000"/>
        </w:numPr>
        <w:pStyle w:val="Compact"/>
      </w:pPr>
      <w:r>
        <w:t xml:space="preserve">Nigeria Abuja, such as the National Hospital and Gwagwalada General Hospital.</w:t>
      </w:r>
    </w:p>
    <w:p>
      <w:pPr>
        <w:numPr>
          <w:ilvl w:val="0"/>
          <w:numId w:val="1002"/>
        </w:numPr>
        <w:pStyle w:val="Compact"/>
      </w:pPr>
      <w:r>
        <w:t xml:space="preserve">Holistic Community Impact: To measure improvements in patient independence, reduction in caregiver burden, and economic productivity resulting from effective OT interventions throughout</w:t>
      </w:r>
      <w:r>
        <w:t xml:space="preserve"> </w:t>
      </w:r>
      <w:r>
        <w:rPr>
          <w:bCs/>
          <w:b/>
        </w:rPr>
        <w:t xml:space="preserve">Nigeria</w:t>
      </w:r>
      <w:r>
        <w:t xml:space="preserve">.</w:t>
      </w:r>
    </w:p>
    <w:bookmarkEnd w:id="25"/>
    <w:bookmarkStart w:id="30" w:name="Xde0b76a13a8983dfb41e1e48e7cee2be85f0131"/>
    <w:p>
      <w:pPr>
        <w:pStyle w:val="Heading2"/>
      </w:pPr>
      <w:r>
        <w:t xml:space="preserve">4. Strategic Implementation Plan for Nigeria Abuja</w:t>
      </w:r>
    </w:p>
    <w:p>
      <w:pPr>
        <w:pStyle w:val="FirstParagraph"/>
      </w:pPr>
      <w:r>
        <w:t xml:space="preserve">The rollout of the Occupational Therapist project follows a phased approach designed to ensure sustainability and cultural relevance within</w:t>
      </w:r>
    </w:p>
    <w:p>
      <w:pPr>
        <w:pStyle w:val="BodyText"/>
      </w:pPr>
      <w:r>
        <w:t xml:space="preserve">Nigeria Abuja.</w:t>
      </w:r>
    </w:p>
    <w:bookmarkStart w:id="26" w:name="Xa3bb7f453d8b08cc28340bdee2b74d79058c446"/>
    <w:p>
      <w:pPr>
        <w:pStyle w:val="Heading3"/>
      </w:pPr>
      <w:r>
        <w:t xml:space="preserve">Phase 1: Stakeholder Engagement and Policy Alignment (Months 1-6)</w:t>
      </w:r>
    </w:p>
    <w:p>
      <w:pPr>
        <w:pStyle w:val="FirstParagraph"/>
      </w:pPr>
      <w:r>
        <w:t xml:space="preserve">The initial phase involves collaborating with the Federal Ministry of Health in</w:t>
      </w:r>
    </w:p>
    <w:p>
      <w:pPr>
        <w:pStyle w:val="BodyText"/>
      </w:pPr>
      <w:r>
        <w:t xml:space="preserve">Nigeria Abuja, the Nigerian Association of Occupational Therapists, and local community leaders. It is imperative to align the project with existing National Health Policies to ensure regulatory compliance. Workshops will be held in</w:t>
      </w:r>
    </w:p>
    <w:p>
      <w:pPr>
        <w:pStyle w:val="BodyText"/>
      </w:pPr>
      <w:r>
        <w:t xml:space="preserve">Nigeria Abuja for hospital administrators to understand the economic viability of adding OT services.</w:t>
      </w:r>
    </w:p>
    <w:bookmarkEnd w:id="26"/>
    <w:bookmarkStart w:id="27" w:name="X1659d1f52cea8ed26a3f7e52dc01c4e8434924e"/>
    <w:p>
      <w:pPr>
        <w:pStyle w:val="Heading3"/>
      </w:pPr>
      <w:r>
        <w:t xml:space="preserve">Phase 2: Capacity Building and Recruitment (Months 7-12)</w:t>
      </w:r>
    </w:p>
    <w:p>
      <w:pPr>
        <w:pStyle w:val="FirstParagraph"/>
      </w:pPr>
      <w:r>
        <w:t xml:space="preserve">A key component of this project is training. We will partner with universities in</w:t>
      </w:r>
    </w:p>
    <w:p>
      <w:pPr>
        <w:pStyle w:val="BodyText"/>
      </w:pPr>
      <w:r>
        <w:t xml:space="preserve">Nigeria, such as the University of Abuja, to strengthen their OT curricula. Furthermore, we aim to recruit experienced Occupational Therapist practitioners from other parts of</w:t>
      </w:r>
    </w:p>
    <w:p>
      <w:pPr>
        <w:pStyle w:val="BodyText"/>
      </w:pPr>
      <w:r>
        <w:t xml:space="preserve">Nigeria and international partners willing to serve in the capital region on short-term contracts. This phase ensures that the staff in</w:t>
      </w:r>
    </w:p>
    <w:p>
      <w:pPr>
        <w:pStyle w:val="BodyText"/>
      </w:pPr>
      <w:r>
        <w:t xml:space="preserve">Nigeria Abuja are well-versed in both clinical skills and local cultural nuances.</w:t>
      </w:r>
    </w:p>
    <w:bookmarkEnd w:id="27"/>
    <w:bookmarkStart w:id="28" w:name="Xbcd03bc6ce10933d6422ef7e4fc3065fcfef3ec"/>
    <w:p>
      <w:pPr>
        <w:pStyle w:val="Heading3"/>
      </w:pPr>
      <w:r>
        <w:t xml:space="preserve">Phase 3: Pilot Program Launch (Months 13-18)</w:t>
      </w:r>
    </w:p>
    <w:p>
      <w:pPr>
        <w:pStyle w:val="FirstParagraph"/>
      </w:pPr>
      <w:r>
        <w:t xml:space="preserve">The pilot phase will commence in two selected facilities within</w:t>
      </w:r>
    </w:p>
    <w:p>
      <w:pPr>
        <w:pStyle w:val="BodyText"/>
      </w:pPr>
      <w:r>
        <w:t xml:space="preserve">Nigeria Abuja: a primary care center serving the Garki area and a specialized rehabilitation center. Here, Occupational Therapist teams will conduct assessments, provide therapy sessions, and track outcomes. Data collected during this phase is crucial for demonstrating efficacy to potential investors and government stakeholders.</w:t>
      </w:r>
    </w:p>
    <w:bookmarkEnd w:id="28"/>
    <w:bookmarkStart w:id="29" w:name="X995be54ffefdffbd8cb6054c80c93037f1b729d"/>
    <w:p>
      <w:pPr>
        <w:pStyle w:val="Heading3"/>
      </w:pPr>
      <w:r>
        <w:t xml:space="preserve">Phase 4: National Expansion Strategy (Months 19-24)</w:t>
      </w:r>
    </w:p>
    <w:p>
      <w:pPr>
        <w:pStyle w:val="FirstParagraph"/>
      </w:pPr>
      <w:r>
        <w:t xml:space="preserve">Succeeding in</w:t>
      </w:r>
    </w:p>
    <w:p>
      <w:pPr>
        <w:pStyle w:val="BodyText"/>
      </w:pPr>
      <w:r>
        <w:t xml:space="preserve">Nigeria Abuja, the project will utilize its success metrics to lobby for funding from the National Health Insurance Authority (NHIA). The goal is to replicate this model in Lagos, Port Harcourt, and Kano, thereby creating a standardized framework for Occupational Therapist services across all six geopolitical zones of</w:t>
      </w:r>
      <w:r>
        <w:t xml:space="preserve"> </w:t>
      </w:r>
      <w:r>
        <w:rPr>
          <w:bCs/>
          <w:b/>
        </w:rPr>
        <w:t xml:space="preserve">Nigeria</w:t>
      </w:r>
      <w:r>
        <w:t xml:space="preserve">.</w:t>
      </w:r>
    </w:p>
    <w:bookmarkEnd w:id="29"/>
    <w:bookmarkEnd w:id="30"/>
    <w:bookmarkStart w:id="31" w:name="expected-outcomes-and-benefits"/>
    <w:p>
      <w:pPr>
        <w:pStyle w:val="Heading2"/>
      </w:pPr>
      <w:r>
        <w:t xml:space="preserve">5. Expected Outcomes and Benefits</w:t>
      </w:r>
    </w:p>
    <w:p>
      <w:pPr>
        <w:pStyle w:val="FirstParagraph"/>
      </w:pPr>
      <w:r>
        <w:t xml:space="preserve">The successful integration of Occupational Therapist services yields profound benefits for</w:t>
      </w:r>
    </w:p>
    <w:p>
      <w:pPr>
        <w:pStyle w:val="BodyText"/>
      </w:pPr>
      <w:r>
        <w:t xml:space="preserve">Nigeria Abuja. Patients will experience improved functional abilities, leading to greater autonomy. For instance, a child with autism in</w:t>
      </w:r>
    </w:p>
    <w:p>
      <w:pPr>
        <w:pStyle w:val="BodyText"/>
      </w:pPr>
      <w:r>
        <w:t xml:space="preserve">Nigeria Abuja will gain essential social skills through OT interventions. Adults suffering from strokes or injuries will learn adaptive techniques to perform daily tasks like dressing and cooking.</w:t>
      </w:r>
    </w:p>
    <w:p>
      <w:pPr>
        <w:pStyle w:val="BodyText"/>
      </w:pPr>
      <w:r>
        <w:t xml:space="preserve">From an economic perspective, effective rehabilitation reduces the long-term dependency on social welfare systems. By empowering individuals to return to work or school,</w:t>
      </w:r>
    </w:p>
    <w:p>
      <w:pPr>
        <w:pStyle w:val="BodyText"/>
      </w:pPr>
      <w:r>
        <w:t xml:space="preserve">Nigeria Abuja contributes positively to its human capital development. This aligns with broader Sustainable Development Goals (SDGs) related to health, well-being, and reduced inequalities.</w:t>
      </w:r>
    </w:p>
    <w:bookmarkEnd w:id="31"/>
    <w:bookmarkStart w:id="32" w:name="conclusion"/>
    <w:p>
      <w:pPr>
        <w:pStyle w:val="Heading2"/>
      </w:pPr>
      <w:r>
        <w:t xml:space="preserve">6. Conclusion</w:t>
      </w:r>
    </w:p>
    <w:p>
      <w:pPr>
        <w:pStyle w:val="FirstParagraph"/>
      </w:pPr>
      <w:r>
        <w:t xml:space="preserve">In conclusion, this Project Report underscores the critical need for expanded Occupational Therapist services within</w:t>
      </w:r>
    </w:p>
    <w:p>
      <w:pPr>
        <w:pStyle w:val="BodyText"/>
      </w:pPr>
      <w:r>
        <w:t xml:space="preserve">Nigeria Abuja. It is not merely a medical intervention but a social imperative that fosters inclusion and dignity. By investing in these specialized roles, we are investing in the holistic well-being of citizens and the future resilience of</w:t>
      </w:r>
      <w:r>
        <w:t xml:space="preserve"> </w:t>
      </w:r>
      <w:r>
        <w:rPr>
          <w:bCs/>
          <w:b/>
        </w:rPr>
        <w:t xml:space="preserve">Nigeria</w:t>
      </w:r>
      <w:r>
        <w:t xml:space="preserve">. We urge stakeholders to endorse this initiative, paving the way for a healthier, more productive society where every individual has the opportunity to thrive.</w:t>
      </w:r>
    </w:p>
    <w:bookmarkEnd w:id="32"/>
    <w:p>
      <w:pPr>
        <w:pStyle w:val="BodyText"/>
      </w:pPr>
      <w:r>
        <w:t xml:space="preserve">© 2023 Project Report on Occupational Therapy in Nigeria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Occupational Therapy Services in Nigeria, Abuja</dc:title>
  <dc:creator/>
  <dc:language>en</dc:language>
  <cp:keywords/>
  <dcterms:created xsi:type="dcterms:W3CDTF">2026-07-29T16:14:11Z</dcterms:created>
  <dcterms:modified xsi:type="dcterms:W3CDTF">2026-07-29T16:14:11Z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