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Occupational</w:t>
      </w:r>
      <w:r>
        <w:t xml:space="preserve"> </w:t>
      </w:r>
      <w:r>
        <w:t xml:space="preserve">Therapist</w:t>
      </w:r>
      <w:r>
        <w:t xml:space="preserve"> </w:t>
      </w:r>
      <w:r>
        <w:t xml:space="preserve">Implementation</w:t>
      </w:r>
      <w:r>
        <w:t xml:space="preserve"> </w:t>
      </w:r>
      <w:r>
        <w:t xml:space="preserve">in</w:t>
      </w:r>
      <w:r>
        <w:t xml:space="preserve"> </w:t>
      </w:r>
      <w:r>
        <w:t xml:space="preserve">Peru</w:t>
      </w:r>
      <w:r>
        <w:t xml:space="preserve"> </w:t>
      </w:r>
      <w:r>
        <w:t xml:space="preserve">Lima</w:t>
      </w:r>
    </w:p>
    <w:bookmarkStart w:id="28" w:name="X3396b3f10009399299ed2b6250992a81c6de3f1"/>
    <w:p>
      <w:pPr>
        <w:pStyle w:val="Heading1"/>
      </w:pPr>
      <w:r>
        <w:t xml:space="preserve">Project Report: Integration and Expansion of Occupational Therapist Services in Peru Lima</w:t>
      </w:r>
    </w:p>
    <w:p>
      <w:pPr>
        <w:pStyle w:val="FirstParagraph"/>
      </w:pPr>
      <w:r>
        <w:rPr>
          <w:bCs/>
          <w:b/>
        </w:rPr>
        <w:t xml:space="preserve">Date:</w:t>
      </w:r>
      <w:r>
        <w:t xml:space="preserve"> </w:t>
      </w:r>
      <w:r>
        <w:t xml:space="preserve">October 2023</w:t>
      </w:r>
      <w:r>
        <w:br/>
      </w:r>
      <w:r>
        <w:rPr>
          <w:bCs/>
          <w:b/>
        </w:rPr>
        <w:t xml:space="preserve">To:</w:t>
      </w:r>
      <w:r>
        <w:t xml:space="preserve"> </w:t>
      </w:r>
      <w:r>
        <w:t xml:space="preserve">Ministry of Health, Lima Municipal Government, and Private Healthcare Stakeholders</w:t>
      </w:r>
      <w:r>
        <w:br/>
      </w:r>
      <w:r>
        <w:rPr>
          <w:bCs/>
          <w:b/>
        </w:rPr>
        <w:t xml:space="preserve">From:</w:t>
      </w:r>
      <w:r>
        <w:t xml:space="preserve"> </w:t>
      </w:r>
      <w:r>
        <w:t xml:space="preserve">Public Health Strategy Unit</w:t>
      </w:r>
      <w:r>
        <w:br/>
      </w:r>
    </w:p>
    <w:p>
      <w:pPr>
        <w:pStyle w:val="BodyText"/>
      </w:pPr>
      <w:r>
        <w:t xml:space="preserve">Subject:</w:t>
      </w:r>
    </w:p>
    <w:p>
      <w:pPr>
        <w:pStyle w:val="BodyText"/>
      </w:pPr>
      <w:r>
        <w:t xml:space="preserve">The Strategic Necessity of Occupational Therapist Interventions in the Urban Context of Peru Lima</w:t>
      </w:r>
    </w:p>
    <w:bookmarkStart w:id="20" w:name="introduction-and-background"/>
    <w:p>
      <w:pPr>
        <w:pStyle w:val="Heading2"/>
      </w:pPr>
      <w:r>
        <w:t xml:space="preserve">1. Introduction and Background</w:t>
      </w:r>
    </w:p>
    <w:p>
      <w:pPr>
        <w:pStyle w:val="FirstParagraph"/>
      </w:pPr>
      <w:r>
        <w:t xml:space="preserve">In the rapidly urbanizing landscape of modern healthcare, the role of specialized rehabilitation services has become increasingly critical. This Project Report focuses specifically on the implementation and necessity of deploying professional</w:t>
      </w:r>
      <w:r>
        <w:t xml:space="preserve"> </w:t>
      </w:r>
      <w:r>
        <w:rPr>
          <w:bCs/>
          <w:b/>
        </w:rPr>
        <w:t xml:space="preserve">Ocuppational Therapist</w:t>
      </w:r>
      <w:r>
        <w:t xml:space="preserve"> </w:t>
      </w:r>
      <w:r>
        <w:t xml:space="preserve">resources within the specific geographical and socio-economic context of</w:t>
      </w:r>
      <w:r>
        <w:t xml:space="preserve"> </w:t>
      </w:r>
      <w:r>
        <w:rPr>
          <w:bCs/>
          <w:b/>
        </w:rPr>
        <w:t xml:space="preserve">Peru Lima</w:t>
      </w:r>
      <w:r>
        <w:t xml:space="preserve">. As one of Latin America’s largest metropolitan areas, Lima faces unique public health challenges ranging from high rates of road traffic accidents to an aging population burdened by chronic non-communicable diseases. Consequently, the integration of occupational therapy is not merely a medical enhancement but a socioeconomic imperative for</w:t>
      </w:r>
      <w:r>
        <w:t xml:space="preserve"> </w:t>
      </w:r>
      <w:r>
        <w:rPr>
          <w:bCs/>
          <w:b/>
        </w:rPr>
        <w:t xml:space="preserve">Peru Lima</w:t>
      </w:r>
      <w:r>
        <w:t xml:space="preserve">.</w:t>
      </w:r>
    </w:p>
    <w:p>
      <w:pPr>
        <w:pStyle w:val="BodyText"/>
      </w:pPr>
      <w:r>
        <w:t xml:space="preserve">The primary objective of this report is to outline the current gaps in rehabilitation services in</w:t>
      </w:r>
      <w:r>
        <w:t xml:space="preserve"> </w:t>
      </w:r>
      <w:r>
        <w:rPr>
          <w:bCs/>
          <w:b/>
        </w:rPr>
        <w:t xml:space="preserve">Peru Lima</w:t>
      </w:r>
      <w:r>
        <w:t xml:space="preserve">, propose a framework for increasing the number and accessibility of qualified Occupational Therapists, and demonstrate how these interventions contribute to improved quality of life, economic productivity, and social inclusion for residents. By addressing these needs systematically, we aim to create a sustainable healthcare model that benefits the diverse demographics of</w:t>
      </w:r>
      <w:r>
        <w:t xml:space="preserve"> </w:t>
      </w:r>
      <w:r>
        <w:rPr>
          <w:bCs/>
          <w:b/>
        </w:rPr>
        <w:t xml:space="preserve">Peru Lima</w:t>
      </w:r>
      <w:r>
        <w:t xml:space="preserve">.</w:t>
      </w:r>
    </w:p>
    <w:bookmarkEnd w:id="20"/>
    <w:bookmarkStart w:id="21" w:name="X0c3cdf7143c8b53e685f218ccf0a67429f6a74e"/>
    <w:p>
      <w:pPr>
        <w:pStyle w:val="Heading2"/>
      </w:pPr>
      <w:r>
        <w:t xml:space="preserve">2. Problem Statement: The Healthcare Gap in Peru Lima</w:t>
      </w:r>
    </w:p>
    <w:p>
      <w:pPr>
        <w:pStyle w:val="FirstParagraph"/>
      </w:pPr>
      <w:r>
        <w:rPr>
          <w:bCs/>
          <w:b/>
        </w:rPr>
        <w:t xml:space="preserve">Peru Lima</w:t>
      </w:r>
      <w:r>
        <w:t xml:space="preserve">, with its dense population centers and varying levels of infrastructure development, struggles with a disparity in access to specialized care. While emergency medicine is relatively accessible, long-term rehabilitation services are scarce. Specifically, the shortage of certified Occupational Therapists means that patients suffering from stroke (CVA), spinal cord injuries, cerebral palsy, or mental health disorders often lack the support required to regain independence in their daily activities.</w:t>
      </w:r>
    </w:p>
    <w:p>
      <w:pPr>
        <w:pStyle w:val="BodyText"/>
      </w:pPr>
      <w:r>
        <w:t xml:space="preserve">In many public hospitals and community health centers across</w:t>
      </w:r>
      <w:r>
        <w:t xml:space="preserve"> </w:t>
      </w:r>
      <w:r>
        <w:rPr>
          <w:bCs/>
          <w:b/>
        </w:rPr>
        <w:t xml:space="preserve">Peru Lima</w:t>
      </w:r>
      <w:r>
        <w:t xml:space="preserve">, rehabilitation is often limited to basic physiotherapy. However, physical recovery does not automatically translate to functional independence. An Occupational Therapist specializes in helping patients perform Activities of Daily Living (ADLs), such as dressing, eating, and working. Without this specific expertise in</w:t>
      </w:r>
      <w:r>
        <w:t xml:space="preserve"> </w:t>
      </w:r>
      <w:r>
        <w:rPr>
          <w:bCs/>
          <w:b/>
        </w:rPr>
        <w:t xml:space="preserve">Peru Lima</w:t>
      </w:r>
      <w:r>
        <w:t xml:space="preserve">, many individuals remain dependent on family caregivers indefinitely, placing a significant emotional and financial burden on households.</w:t>
      </w:r>
    </w:p>
    <w:bookmarkEnd w:id="21"/>
    <w:bookmarkStart w:id="22" w:name="objectives-of-the-project"/>
    <w:p>
      <w:pPr>
        <w:pStyle w:val="Heading2"/>
      </w:pPr>
      <w:r>
        <w:t xml:space="preserve">3. Objectives of the Project</w:t>
      </w:r>
    </w:p>
    <w:p>
      <w:pPr>
        <w:pStyle w:val="FirstParagraph"/>
      </w:pPr>
      <w:r>
        <w:t xml:space="preserve">This project aims to achieve the following strategic goals regarding the deployment of Occupational Therapist services in</w:t>
      </w:r>
      <w:r>
        <w:t xml:space="preserve"> </w:t>
      </w:r>
      <w:r>
        <w:rPr>
          <w:bCs/>
          <w:b/>
        </w:rPr>
        <w:t xml:space="preserve">Peru Lima</w:t>
      </w:r>
      <w:r>
        <w:t xml:space="preserve">:</w:t>
      </w:r>
    </w:p>
    <w:p>
      <w:pPr>
        <w:pStyle w:val="BodyText"/>
      </w:pPr>
      <w:r>
        <w:rPr>
          <w:bCs/>
          <w:b/>
        </w:rPr>
        <w:t xml:space="preserve">Increase Accessibility:</w:t>
      </w:r>
      <w:r>
        <w:t xml:space="preserve">Peru Lima, ensuring equitable access for low-income populations.</w:t>
      </w:r>
    </w:p>
    <w:p>
      <w:pPr>
        <w:pStyle w:val="BodyText"/>
      </w:pPr>
      <w:r>
        <w:rPr>
          <w:bCs/>
          <w:b/>
        </w:rPr>
        <w:t xml:space="preserve">Promote Independence:</w:t>
      </w:r>
    </w:p>
    <w:p>
      <w:pPr>
        <w:pStyle w:val="BodyText"/>
      </w:pPr>
      <w:r>
        <w:t xml:space="preserve">Educate the Community:To raise awareness in</w:t>
      </w:r>
      <w:r>
        <w:t xml:space="preserve"> </w:t>
      </w:r>
      <w:r>
        <w:rPr>
          <w:bCs/>
          <w:b/>
        </w:rPr>
        <w:t xml:space="preserve">Peru Lima</w:t>
      </w:r>
      <w:r>
        <w:t xml:space="preserve"> </w:t>
      </w:r>
      <w:r>
        <w:t xml:space="preserve">about the benefits of early intervention by an Occupational Therapist, reducing stigma around disability and mental health rehabilitation.</w:t>
      </w:r>
    </w:p>
    <w:p>
      <w:pPr>
        <w:pStyle w:val="BodyText"/>
      </w:pPr>
      <w:r>
        <w:t xml:space="preserve">Policymaking Support:To provide data-driven recommendations to local government entities in</w:t>
      </w:r>
      <w:r>
        <w:t xml:space="preserve"> </w:t>
      </w:r>
      <w:r>
        <w:rPr>
          <w:bCs/>
          <w:b/>
        </w:rPr>
        <w:t xml:space="preserve">Peru Lima</w:t>
      </w:r>
    </w:p>
    <w:p>
      <w:pPr>
        <w:pStyle w:val="BodyText"/>
      </w:pPr>
      <w:r>
        <w:t xml:space="preserve">.</w:t>
      </w:r>
    </w:p>
    <w:bookmarkEnd w:id="22"/>
    <w:bookmarkStart w:id="23" w:name="target-demographics-and-social-context"/>
    <w:p>
      <w:pPr>
        <w:pStyle w:val="Heading2"/>
      </w:pPr>
      <w:r>
        <w:t xml:space="preserve">4. Target Demographics and Social Context</w:t>
      </w:r>
    </w:p>
    <w:p>
      <w:pPr>
        <w:pStyle w:val="FirstParagraph"/>
      </w:pPr>
      <w:r>
        <w:t xml:space="preserve">The intervention targets three primary groups within the population of</w:t>
      </w:r>
      <w:r>
        <w:t xml:space="preserve"> </w:t>
      </w:r>
      <w:r>
        <w:rPr>
          <w:bCs/>
          <w:b/>
        </w:rPr>
        <w:t xml:space="preserve">Peru Lima</w:t>
      </w:r>
      <w:r>
        <w:t xml:space="preserve">:</w:t>
      </w:r>
    </w:p>
    <w:p>
      <w:pPr>
        <w:numPr>
          <w:ilvl w:val="0"/>
          <w:numId w:val="1001"/>
        </w:numPr>
        <w:pStyle w:val="Compact"/>
      </w:pPr>
      <w:r>
        <w:rPr>
          <w:bCs/>
          <w:b/>
        </w:rPr>
        <w:t xml:space="preserve">The Aging Population:</w:t>
      </w:r>
      <w:r>
        <w:t xml:space="preserve"> </w:t>
      </w:r>
      <w:r>
        <w:t xml:space="preserve">With a growing elderly demographic in districts such as Miraflores and San Isidro, there is a rising demand for geriatric occupational therapy to manage arthritis, dementia, and mobility issues.</w:t>
      </w:r>
    </w:p>
    <w:p>
      <w:pPr>
        <w:numPr>
          <w:ilvl w:val="0"/>
          <w:numId w:val="1001"/>
        </w:numPr>
        <w:pStyle w:val="Compact"/>
      </w:pPr>
      <w:r>
        <w:rPr>
          <w:bCs/>
          <w:b/>
        </w:rPr>
        <w:t xml:space="preserve">Trauma Survivors:</w:t>
      </w:r>
      <w:r>
        <w:t xml:space="preserve"> </w:t>
      </w:r>
      <w:r>
        <w:t xml:space="preserve">Given the high incidence of traffic accidents in</w:t>
      </w:r>
      <w:r>
        <w:t xml:space="preserve"> </w:t>
      </w:r>
      <w:r>
        <w:rPr>
          <w:bCs/>
          <w:b/>
        </w:rPr>
        <w:t xml:space="preserve">Peru Lima</w:t>
      </w:r>
    </w:p>
    <w:p>
      <w:pPr>
        <w:numPr>
          <w:ilvl w:val="0"/>
          <w:numId w:val="1000"/>
        </w:numPr>
        <w:pStyle w:val="Compact"/>
      </w:pPr>
      <w:r>
        <w:t xml:space="preserve">.</w:t>
      </w:r>
    </w:p>
    <w:p>
      <w:pPr>
        <w:numPr>
          <w:ilvl w:val="0"/>
          <w:numId w:val="1001"/>
        </w:numPr>
        <w:pStyle w:val="Compact"/>
      </w:pPr>
      <w:r>
        <w:t xml:space="preserve">Vulnerable Youth:To address developmental delays and mental health challenges among children in informal settlements on the outskirts of Lima.</w:t>
      </w:r>
    </w:p>
    <w:bookmarkEnd w:id="23"/>
    <w:bookmarkStart w:id="24" w:name="implementation-strategy"/>
    <w:p>
      <w:pPr>
        <w:pStyle w:val="Heading2"/>
      </w:pPr>
      <w:r>
        <w:t xml:space="preserve">5. Implementation Strategy</w:t>
      </w:r>
    </w:p>
    <w:p>
      <w:pPr>
        <w:pStyle w:val="FirstParagraph"/>
      </w:pPr>
      <w:r>
        <w:t xml:space="preserve">The execution of this project will be phased over three years to ensure sustainability and measurable impact within</w:t>
      </w:r>
      <w:r>
        <w:t xml:space="preserve"> </w:t>
      </w:r>
      <w:r>
        <w:rPr>
          <w:bCs/>
          <w:b/>
        </w:rPr>
        <w:t xml:space="preserve">Peru Lima</w:t>
      </w:r>
    </w:p>
    <w:p>
      <w:pPr>
        <w:pStyle w:val="BodyText"/>
      </w:pPr>
      <w:r>
        <w:t xml:space="preserve">.</w:t>
      </w:r>
      <w:r>
        <w:t xml:space="preserve"> </w:t>
      </w:r>
      <w:r>
        <w:t xml:space="preserve">Phase 1: Training and Certification Partnerships (Months 1-6). We will collaborate with local universities in Peru to expand their Occupational Therapy curriculums, focusing on clinical practicums. This ensures a steady stream of qualified professionals ready to serve the needs of</w:t>
      </w:r>
      <w:r>
        <w:t xml:space="preserve"> </w:t>
      </w:r>
      <w:r>
        <w:rPr>
          <w:bCs/>
          <w:b/>
        </w:rPr>
        <w:t xml:space="preserve">Peru Lima</w:t>
      </w:r>
    </w:p>
    <w:p>
      <w:pPr>
        <w:pStyle w:val="BodyText"/>
      </w:pPr>
      <w:r>
        <w:t xml:space="preserve">.</w:t>
      </w:r>
      <w:r>
        <w:t xml:space="preserve"> </w:t>
      </w:r>
      <w:r>
        <w:t xml:space="preserve">Phase 2: Infrastructure Development (Months 7-18). Construction and equipping of therapy centers will begin. Priority will be given to districts with low healthcare indices. Each center in</w:t>
      </w:r>
      <w:r>
        <w:t xml:space="preserve"> </w:t>
      </w:r>
      <w:r>
        <w:rPr>
          <w:bCs/>
          <w:b/>
        </w:rPr>
        <w:t xml:space="preserve">Peru Lima</w:t>
      </w:r>
    </w:p>
    <w:p>
      <w:pPr>
        <w:pStyle w:val="BodyText"/>
      </w:pPr>
      <w:r>
        <w:t xml:space="preserve">.</w:t>
      </w:r>
      <w:r>
        <w:t xml:space="preserve"> </w:t>
      </w:r>
      <w:r>
        <w:t xml:space="preserve">Phase 3: Community Integration (Months 19-36). This phase involves home visits, workplace assessments, and school-based interventions. By bringing the services of the Occupational Therapist directly into the homes and communities of</w:t>
      </w:r>
      <w:r>
        <w:t xml:space="preserve"> </w:t>
      </w:r>
      <w:r>
        <w:rPr>
          <w:bCs/>
          <w:b/>
        </w:rPr>
        <w:t xml:space="preserve">Peru Lima</w:t>
      </w:r>
    </w:p>
    <w:p>
      <w:pPr>
        <w:pStyle w:val="BodyText"/>
      </w:pPr>
      <w:r>
        <w:t xml:space="preserve">.</w:t>
      </w:r>
    </w:p>
    <w:bookmarkEnd w:id="24"/>
    <w:bookmarkStart w:id="25" w:name="expected-outcomes-and-benefits"/>
    <w:p>
      <w:pPr>
        <w:pStyle w:val="Heading2"/>
      </w:pPr>
      <w:r>
        <w:t xml:space="preserve">6. Expected Outcomes and Benefits</w:t>
      </w:r>
    </w:p>
    <w:p>
      <w:pPr>
        <w:pStyle w:val="FirstParagraph"/>
      </w:pPr>
      <w:r>
        <w:t xml:space="preserve">The successful implementation of this project will yield significant benefits for</w:t>
      </w:r>
      <w:r>
        <w:t xml:space="preserve"> </w:t>
      </w:r>
      <w:r>
        <w:rPr>
          <w:bCs/>
          <w:b/>
        </w:rPr>
        <w:t xml:space="preserve">Peru Lima</w:t>
      </w:r>
    </w:p>
    <w:p>
      <w:pPr>
        <w:pStyle w:val="BodyText"/>
      </w:pPr>
      <w:r>
        <w:t xml:space="preserve">. First, there will be a measurable reduction in caregiver dependency rates. When an Occupational Therapist helps a patient regain fine motor skills or cognitive strategies, the burden on families decreases. Second, economic productivity in</w:t>
      </w:r>
      <w:r>
        <w:t xml:space="preserve"> </w:t>
      </w:r>
      <w:r>
        <w:rPr>
          <w:bCs/>
          <w:b/>
        </w:rPr>
        <w:t xml:space="preserve">Peru Lima</w:t>
      </w:r>
    </w:p>
    <w:p>
      <w:pPr>
        <w:pStyle w:val="BodyText"/>
      </w:pPr>
      <w:r>
        <w:t xml:space="preserve">. By facilitating the return to work for adults with disabilities or chronic conditions, we contribute to the local economy.</w:t>
      </w:r>
    </w:p>
    <w:p>
      <w:pPr>
        <w:pStyle w:val="BodyText"/>
      </w:pPr>
      <w:r>
        <w:t xml:space="preserve">Furthermore, this initiative will foster social inclusion. In a city as vast and stratified as</w:t>
      </w:r>
      <w:r>
        <w:t xml:space="preserve"> </w:t>
      </w:r>
      <w:r>
        <w:rPr>
          <w:bCs/>
          <w:b/>
        </w:rPr>
        <w:t xml:space="preserve">Peru Lima</w:t>
      </w:r>
    </w:p>
    <w:p>
      <w:pPr>
        <w:pStyle w:val="BodyText"/>
      </w:pPr>
      <w:r>
        <w:t xml:space="preserve">, disability often leads to isolation. Occupational therapy empowers individuals to participate in community life, thereby enriching the social fabric of the region.</w:t>
      </w:r>
    </w:p>
    <w:bookmarkEnd w:id="25"/>
    <w:bookmarkStart w:id="26" w:name="budget-overview"/>
    <w:p>
      <w:pPr>
        <w:pStyle w:val="Heading2"/>
      </w:pPr>
      <w:r>
        <w:t xml:space="preserve">7. Budget Overview</w:t>
      </w:r>
    </w:p>
    <w:p>
      <w:pPr>
        <w:pStyle w:val="FirstParagraph"/>
      </w:pPr>
      <w:r>
        <w:t xml:space="preserve">Category</w:t>
      </w:r>
    </w:p>
    <w:p>
      <w:pPr>
        <w:pStyle w:val="BodyText"/>
      </w:pPr>
      <w:r>
        <w:t xml:space="preserve">Description</w:t>
      </w:r>
    </w:p>
    <w:p>
      <w:pPr>
        <w:pStyle w:val="BodyText"/>
      </w:pPr>
      <w:r>
        <w:t xml:space="preserve">.</w:t>
      </w:r>
    </w:p>
    <w:p>
      <w:pPr>
        <w:numPr>
          <w:ilvl w:val="0"/>
          <w:numId w:val="1002"/>
        </w:numPr>
        <w:pStyle w:val="Compact"/>
      </w:pPr>
      <w:r>
        <w:t xml:space="preserve">Funding Source: Government Grants and International Health Organizations.</w:t>
      </w:r>
    </w:p>
    <w:p>
      <w:pPr>
        <w:pStyle w:val="FirstParagraph"/>
      </w:pPr>
      <w:r>
        <w:t xml:space="preserve">.</w:t>
      </w:r>
    </w:p>
    <w:p>
      <w:pPr>
        <w:pStyle w:val="BodyText"/>
      </w:pPr>
      <w:r>
        <w:t xml:space="preserve">.</w:t>
      </w:r>
    </w:p>
    <w:bookmarkEnd w:id="26"/>
    <w:bookmarkStart w:id="27" w:name="conclusion"/>
    <w:p>
      <w:pPr>
        <w:pStyle w:val="Heading2"/>
      </w:pPr>
      <w:r>
        <w:t xml:space="preserve">8. Conclusion</w:t>
      </w:r>
    </w:p>
    <w:p>
      <w:pPr>
        <w:pStyle w:val="FirstParagraph"/>
      </w:pPr>
      <w:r>
        <w:t xml:space="preserve">In conclusion, the integration of robust Occupational Therapist services is a critical component of modernizing the healthcare infrastructure in</w:t>
      </w:r>
      <w:r>
        <w:t xml:space="preserve"> </w:t>
      </w:r>
      <w:r>
        <w:rPr>
          <w:bCs/>
          <w:b/>
        </w:rPr>
        <w:t xml:space="preserve">Peru Lima</w:t>
      </w:r>
    </w:p>
    <w:p>
      <w:pPr>
        <w:pStyle w:val="BodyText"/>
      </w:pPr>
      <w:r>
        <w:t xml:space="preserve">. It addresses not only medical needs but also profound social and economic challenges specific to this region. By investing in these professionals and facilities, we are investing in the dignity, independence, and potential of every citizen living in</w:t>
      </w:r>
      <w:r>
        <w:t xml:space="preserve"> </w:t>
      </w:r>
      <w:r>
        <w:rPr>
          <w:bCs/>
          <w:b/>
        </w:rPr>
        <w:t xml:space="preserve">Peru Lima</w:t>
      </w:r>
    </w:p>
    <w:p>
      <w:pPr>
        <w:pStyle w:val="BodyText"/>
      </w:pPr>
      <w:r>
        <w:t xml:space="preserve">. We strongly recommend the immediate adoption of this project plan to ensure a healthier, more inclusive future for the capital.</w:t>
      </w:r>
    </w:p>
    <w:p>
      <w:pPr>
        <w:pStyle w:val="BodyText"/>
      </w:pPr>
      <w:r>
        <w:rPr>
          <w:iCs/>
          <w:i/>
        </w:rPr>
        <w:t xml:space="preserve">This document serves as a formal proposal for stakeholders interested in advancing public health outcomes through specialized therapeutic interventions.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3">
    <w:nsid w:val="A99203"/>
    <w:multiLevelType w:val="multilevel"/>
    <w:lvl w:ilvl="0">
      <w:start w:val="3"/>
      <w:numFmt w:val="decimal"/>
      <w:lvlText w:val="%1."/>
      <w:lvlJc w:val="left"/>
      <w:pPr>
        <w:ind w:left="720" w:hanging="480"/>
      </w:pPr>
    </w:lvl>
    <w:lvl w:ilvl="1">
      <w:start w:val="3"/>
      <w:numFmt w:val="lowerLetter"/>
      <w:lvlText w:val="%2."/>
      <w:lvlJc w:val="left"/>
      <w:pPr>
        <w:ind w:left="1440" w:hanging="480"/>
      </w:pPr>
    </w:lvl>
    <w:lvl w:ilvl="2">
      <w:start w:val="3"/>
      <w:numFmt w:val="lowerRoman"/>
      <w:lvlText w:val="%3."/>
      <w:lvlJc w:val="left"/>
      <w:pPr>
        <w:ind w:left="2160" w:hanging="480"/>
      </w:pPr>
    </w:lvl>
    <w:lvl w:ilvl="3">
      <w:start w:val="3"/>
      <w:numFmt w:val="decimal"/>
      <w:lvlText w:val="%4."/>
      <w:lvlJc w:val="left"/>
      <w:pPr>
        <w:ind w:left="2880" w:hanging="480"/>
      </w:pPr>
    </w:lvl>
    <w:lvl w:ilvl="4">
      <w:start w:val="3"/>
      <w:numFmt w:val="lowerLetter"/>
      <w:lvlText w:val="%5."/>
      <w:lvlJc w:val="left"/>
      <w:pPr>
        <w:ind w:left="3600" w:hanging="480"/>
      </w:pPr>
    </w:lvl>
    <w:lvl w:ilvl="5">
      <w:start w:val="3"/>
      <w:numFmt w:val="lowerRoman"/>
      <w:lvlText w:val="%6."/>
      <w:lvlJc w:val="left"/>
      <w:pPr>
        <w:ind w:left="4320" w:hanging="480"/>
      </w:pPr>
    </w:lvl>
    <w:lvl w:ilvl="6">
      <w:start w:val="3"/>
      <w:numFmt w:val="decimal"/>
      <w:lvlText w:val="%7."/>
      <w:lvlJc w:val="left"/>
      <w:pPr>
        <w:ind w:left="5040" w:hanging="480"/>
      </w:pPr>
    </w:lvl>
    <w:lvl w:ilvl="7">
      <w:start w:val="3"/>
      <w:numFmt w:val="lowerLetter"/>
      <w:lvlText w:val="%8."/>
      <w:lvlJc w:val="left"/>
      <w:pPr>
        <w:ind w:left="5760" w:hanging="480"/>
      </w:pPr>
    </w:lvl>
    <w:lvl w:ilvl="8">
      <w:start w:val="3"/>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Occupational Therapist Implementation in Peru Lima</dc:title>
  <dc:creator/>
  <dc:language>en</dc:language>
  <cp:keywords/>
  <dcterms:created xsi:type="dcterms:W3CDTF">2026-07-29T05:28:06Z</dcterms:created>
  <dcterms:modified xsi:type="dcterms:W3CDTF">2026-07-29T05:28:06Z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