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Integration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9" w:name="X9b123e4ba381fbf32a297dcc7575529c6113716"/>
    <w:p>
      <w:pPr>
        <w:pStyle w:val="Heading1"/>
      </w:pPr>
      <w:r>
        <w:t xml:space="preserve">Project Report: Enhancing Access to Occupational Therapist Services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Department Stakeholders, Private Healthcare Investors, and Community Leaders</w:t>
      </w:r>
      <w:r>
        <w:br/>
      </w:r>
    </w:p>
    <w:p>
      <w:pPr>
        <w:pStyle w:val="BodyText"/>
      </w:pPr>
      <w:r>
        <w:t xml:space="preserve">From:</w:t>
      </w:r>
      <w:r>
        <w:t xml:space="preserve"> </w:t>
      </w:r>
      <w:r>
        <w:t xml:space="preserve">: Strategic Implementation of Occupational Therapist Programs in South Africa Johannesburg</w:t>
      </w:r>
    </w:p>
    <w:bookmarkStart w:id="21" w:name="introduction-and-background"/>
    <w:p>
      <w:pPr>
        <w:pStyle w:val="Heading2"/>
      </w:pPr>
      <w:bookmarkStart w:id="20" w:name="introduction"/>
      <w:bookmarkEnd w:id="20"/>
      <w:r>
        <w:t xml:space="preserve">1. Introduction and Background</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necessity, implementation framework, and anticipated outcomes of integrating specialized</w:t>
      </w:r>
      <w:r>
        <w:t xml:space="preserve"> </w:t>
      </w:r>
      <w:r>
        <w:rPr>
          <w:bCs/>
          <w:b/>
        </w:rPr>
        <w:t xml:space="preserve">Ocational Therapist</w:t>
      </w:r>
      <w:r>
        <w:t xml:space="preserve"> </w:t>
      </w:r>
      <w:r>
        <w:t xml:space="preserve">South Africa Johannesburg. As one of the most populous metropolitan areas in Africa, Johannesburg faces unique public health challenges ranging from high rates of chronic disease and trauma to significant socioeconomic disparities. In this complex landscape, the role of an Occupational Therapist (OT) transcends traditional rehabilitation; it becomes a critical vehicle for social inclusion, economic productivity, and mental health stabilization.</w:t>
      </w:r>
    </w:p>
    <w:p>
      <w:pPr>
        <w:pStyle w:val="BodyText"/>
      </w:pPr>
      <w:r>
        <w:t xml:space="preserve">The primary objective of this project is to address the severe shortage of rehabilitative services in Soweto, Sandton, and surrounding townships by deploying a network of mobile and fixed-site Occupational Therapist units. By focusing on</w:t>
      </w:r>
      <w:r>
        <w:t xml:space="preserve"> </w:t>
      </w:r>
      <w:r>
        <w:rPr>
          <w:bCs/>
          <w:b/>
        </w:rPr>
        <w:t xml:space="preserve">South Africa Johannesburg</w:t>
      </w:r>
      <w:r>
        <w:t xml:space="preserve">, we acknowledge the specific urban density, traffic challenges, and diverse cultural demographics that require tailored therapeutic interventions.</w:t>
      </w:r>
    </w:p>
    <w:bookmarkEnd w:id="21"/>
    <w:bookmarkStart w:id="23" w:name="problem-statement"/>
    <w:p>
      <w:pPr>
        <w:pStyle w:val="Heading2"/>
      </w:pPr>
      <w:bookmarkStart w:id="22" w:name="problem-statement"/>
      <w:bookmarkEnd w:id="22"/>
      <w:r>
        <w:t xml:space="preserve">2. Problem Statement</w:t>
      </w:r>
    </w:p>
    <w:p>
      <w:pPr>
        <w:pStyle w:val="FirstParagraph"/>
      </w:pPr>
      <w:r>
        <w:t xml:space="preserve">The healthcare system in</w:t>
      </w:r>
      <w:r>
        <w:t xml:space="preserve"> </w:t>
      </w:r>
      <w:r>
        <w:rPr>
          <w:bCs/>
          <w:b/>
        </w:rPr>
        <w:t xml:space="preserve">South Africa Johannesburg</w:t>
      </w:r>
    </w:p>
    <w:p>
      <w:pPr>
        <w:pStyle w:val="BodyText"/>
      </w:pPr>
      <w:r>
        <w:t xml:space="preserve">Furthermore,</w:t>
      </w:r>
      <w:r>
        <w:rPr>
          <w:bCs/>
          <w:b/>
        </w:rPr>
        <w:t xml:space="preserve">Ocational Therapist</w:t>
      </w:r>
      <w:r>
        <w:t xml:space="preserve"> </w:t>
      </w:r>
      <w:r>
        <w:t xml:space="preserve">South Africa Johannesburg, where commutes can be lengthy and expensive, accessing specialized care for activities of daily living (ADLs) training, ergonomic assessments, or mental health coping strategies is frequently impossible for low-income households. This report outlines a project designed to bridge this gap through community-based Occupational Therapist outreach.</w:t>
      </w:r>
    </w:p>
    <w:bookmarkEnd w:id="23"/>
    <w:bookmarkStart w:id="25" w:name="project-objectives"/>
    <w:p>
      <w:pPr>
        <w:pStyle w:val="Heading2"/>
      </w:pPr>
      <w:bookmarkStart w:id="24" w:name="objectives"/>
      <w:bookmarkEnd w:id="24"/>
      <w:r>
        <w:t xml:space="preserve">3. Project Objectives</w:t>
      </w:r>
    </w:p>
    <w:p>
      <w:pPr>
        <w:pStyle w:val="FirstParagraph"/>
      </w:pPr>
      <w:r>
        <w:t xml:space="preserve">The core objectives of this initiative are as follows:</w:t>
      </w:r>
    </w:p>
    <w:p>
      <w:pPr>
        <w:numPr>
          <w:ilvl w:val="0"/>
          <w:numId w:val="1001"/>
        </w:numPr>
        <w:pStyle w:val="Compact"/>
      </w:pPr>
      <w:r>
        <w:rPr>
          <w:bCs/>
          <w:b/>
        </w:rPr>
        <w:t xml:space="preserve">Increase Access:</w:t>
      </w:r>
      <w:r>
        <w:t xml:space="preserve">South Africa Johannesburg within the first 18 months.</w:t>
      </w:r>
    </w:p>
    <w:p>
      <w:pPr>
        <w:numPr>
          <w:ilvl w:val="0"/>
          <w:numId w:val="1001"/>
        </w:numPr>
        <w:pStyle w:val="Compact"/>
      </w:pPr>
      <w:r>
        <w:t xml:space="preserve">Economic Empowerment:To equip patients with the skills necessary to return to work or school, thereby alleviating financial strain on families.</w:t>
      </w:r>
    </w:p>
    <w:p>
      <w:pPr>
        <w:numPr>
          <w:ilvl w:val="0"/>
          <w:numId w:val="1001"/>
        </w:numPr>
        <w:pStyle w:val="Compact"/>
      </w:pPr>
      <w:r>
        <w:t xml:space="preserve">Disease Management:To reduce hospital readmission rates for chronic conditions through home-based Occupational Therapist assessments and modifications.</w:t>
      </w:r>
    </w:p>
    <w:p>
      <w:pPr>
        <w:numPr>
          <w:ilvl w:val="0"/>
          <w:numId w:val="1001"/>
        </w:numPr>
        <w:pStyle w:val="Compact"/>
      </w:pPr>
      <w:r>
        <w:t xml:space="preserve">Mental Health Support:To integrate Occupational Therapy into mental health care plans, addressing trauma and stress prevalent in urban environments.</w:t>
      </w:r>
    </w:p>
    <w:bookmarkEnd w:id="25"/>
    <w:bookmarkStart w:id="30" w:name="methodology-and-implementation-strategy"/>
    <w:p>
      <w:pPr>
        <w:pStyle w:val="Heading2"/>
      </w:pPr>
      <w:bookmarkStart w:id="26" w:name="methodology"/>
      <w:bookmarkEnd w:id="26"/>
      <w:r>
        <w:t xml:space="preserve">4. Methodology and Implementation Strategy</w:t>
      </w:r>
    </w:p>
    <w:p>
      <w:pPr>
        <w:pStyle w:val="FirstParagraph"/>
      </w:pPr>
      <w:r>
        <w:t xml:space="preserve">The project will be executed in three phases, specifically tailored to the logistical realities of</w:t>
      </w:r>
      <w:r>
        <w:t xml:space="preserve"> </w:t>
      </w:r>
      <w:r>
        <w:rPr>
          <w:bCs/>
          <w:b/>
        </w:rPr>
        <w:t xml:space="preserve">South Africa Johannesburg</w:t>
      </w:r>
      <w:r>
        <w:t xml:space="preserve">.</w:t>
      </w:r>
    </w:p>
    <w:bookmarkStart w:id="27" w:name="X73c925e404088387061ec754862594a771df461"/>
    <w:p>
      <w:pPr>
        <w:pStyle w:val="Heading3"/>
      </w:pPr>
      <w:r>
        <w:rPr>
          <w:bCs/>
          <w:b/>
        </w:rPr>
        <w:t xml:space="preserve">A. Phase 1: Needs Assessment and Partnering (Months 1-3)</w:t>
      </w:r>
    </w:p>
    <w:p>
      <w:pPr>
        <w:pStyle w:val="FirstParagraph"/>
      </w:pPr>
      <w:r>
        <w:t xml:space="preserve">We will conduct a comprehensive survey in key districts such as Alexandra, Diepsloot, and central Johannesburg. This phase involves collaborating with local community health workers to identify high-priority cases requiring immediate Occupational Therapist attention. We will also establish partnerships with the University of the Witwatersrand to leverage academic resources and ensure evidence-based practice.</w:t>
      </w:r>
    </w:p>
    <w:bookmarkEnd w:id="27"/>
    <w:bookmarkStart w:id="28" w:name="X2a28531434451587fe4a5d690a99e2376950cb7"/>
    <w:p>
      <w:pPr>
        <w:pStyle w:val="Heading3"/>
      </w:pPr>
      <w:r>
        <w:rPr>
          <w:bCs/>
          <w:b/>
        </w:rPr>
        <w:t xml:space="preserve">B. Phase 2: Deployment of Mobile Units (Months 4-12)</w:t>
      </w:r>
    </w:p>
    <w:p>
      <w:pPr>
        <w:pStyle w:val="FirstParagraph"/>
      </w:pPr>
      <w:r>
        <w:t xml:space="preserve">A significant challenge in</w:t>
      </w:r>
      <w:r>
        <w:t xml:space="preserve"> </w:t>
      </w:r>
      <w:r>
        <w:rPr>
          <w:bCs/>
          <w:b/>
        </w:rPr>
        <w:t xml:space="preserve">South Africa Johannesburg</w:t>
      </w:r>
      <w:r>
        <w:t xml:space="preserve"> </w:t>
      </w:r>
      <w:r>
        <w:t xml:space="preserve">is traffic congestion and public transport reliability. To mitigate this, we will deploy three fully equipped mobile Occupational Therapist clinics. These units will operate on a rotating schedule, visiting community centers and clinics weekly. Each unit will be staffed by one Senior Occupational Therapist and two support staff. The mobile approach ensures that patients do not need to travel long distances to receive essential services such as splinting, ADL training, and cognitive therapy.</w:t>
      </w:r>
    </w:p>
    <w:bookmarkEnd w:id="28"/>
    <w:bookmarkStart w:id="29" w:name="X7b4ac5251789059e3e2a064714ef23d5e19c57a"/>
    <w:p>
      <w:pPr>
        <w:pStyle w:val="Heading3"/>
      </w:pPr>
      <w:r>
        <w:rPr>
          <w:bCs/>
          <w:b/>
        </w:rPr>
        <w:t xml:space="preserve">C. Phase 3: Community Integration and Training (Months 13-18)</w:t>
      </w:r>
    </w:p>
    <w:p>
      <w:pPr>
        <w:pStyle w:val="FirstParagraph"/>
      </w:pPr>
      <w:r>
        <w:t xml:space="preserve">Sustainability is key. This phase focuses on training community health workers in basic Occupational Therapist principles, allowing them to reinforce therapeutic exercises at home. Additionally, we will launch a public awareness campaign to educate the residents of</w:t>
      </w:r>
      <w:r>
        <w:t xml:space="preserve"> </w:t>
      </w:r>
      <w:r>
        <w:rPr>
          <w:bCs/>
          <w:b/>
        </w:rPr>
        <w:t xml:space="preserve">South Africa Johannesburg</w:t>
      </w:r>
      <w:r>
        <w:t xml:space="preserve"> </w:t>
      </w:r>
      <w:r>
        <w:t xml:space="preserve">on the benefits of Occupational Therapy for both physical and mental well-being.</w:t>
      </w:r>
    </w:p>
    <w:bookmarkEnd w:id="29"/>
    <w:bookmarkEnd w:id="30"/>
    <w:bookmarkStart w:id="32" w:name="resource-allocation-and-budget-overview"/>
    <w:p>
      <w:pPr>
        <w:pStyle w:val="Heading2"/>
      </w:pPr>
      <w:bookmarkStart w:id="31" w:name="budget"/>
      <w:bookmarkEnd w:id="31"/>
      <w:r>
        <w:t xml:space="preserve">5. Resource Allocation and Budget Overview</w:t>
      </w:r>
    </w:p>
    <w:p>
      <w:pPr>
        <w:pStyle w:val="FirstParagraph"/>
      </w:pPr>
      <w:r>
        <w:t xml:space="preserve">The budget for this</w:t>
      </w:r>
      <w:r>
        <w:t xml:space="preserve"> </w:t>
      </w:r>
      <w:r>
        <w:rPr>
          <w:bCs/>
          <w:b/>
        </w:rPr>
        <w:t xml:space="preserve">Project Report</w:t>
      </w:r>
      <w:r>
        <w:t xml:space="preserve"> </w:t>
      </w:r>
      <w:r>
        <w:t xml:space="preserve">s implementation is allocated across three main categories:</w:t>
      </w:r>
    </w:p>
    <w:p>
      <w:pPr>
        <w:pStyle w:val="BodyText"/>
      </w:pPr>
      <w:r>
        <w:rPr>
          <w:bCs/>
          <w:b/>
        </w:rPr>
        <w:t xml:space="preserve">Category</w:t>
      </w:r>
    </w:p>
    <w:p>
      <w:pPr>
        <w:pStyle w:val="BodyText"/>
      </w:pPr>
      <w:r>
        <w:rPr>
          <w:bCs/>
          <w:b/>
        </w:rPr>
        <w:t xml:space="preserve">Description</w:t>
      </w:r>
    </w:p>
    <w:p>
      <w:pPr>
        <w:pStyle w:val="BodyText"/>
      </w:pPr>
      <w:r>
        <w:rPr>
          <w:bCs/>
          <w:b/>
        </w:rPr>
        <w:t xml:space="preserve">Estimated Cost (ZAR)</w:t>
      </w:r>
      <w:r>
        <w:t xml:space="preserve">"</w:t>
      </w:r>
      <w:r>
        <w:br/>
      </w:r>
    </w:p>
    <w:p>
      <w:pPr>
        <w:pStyle w:val="BodyText"/>
      </w:pPr>
      <w:r>
        <w:rPr>
          <w:bCs/>
          <w:b/>
        </w:rPr>
        <w:t xml:space="preserve">Human Resources</w:t>
      </w:r>
    </w:p>
    <w:p>
      <w:pPr>
        <w:pStyle w:val="BodyText"/>
      </w:pPr>
      <w:r>
        <w:t xml:space="preserve">Salaries for Occupational Therapist professionals, support staff, and project managers."</w:t>
      </w:r>
      <w:r>
        <w:br/>
      </w:r>
    </w:p>
    <w:p>
      <w:pPr>
        <w:pStyle w:val="BodyText"/>
      </w:pPr>
      <w:r>
        <w:rPr>
          <w:bCs/>
          <w:b/>
        </w:rPr>
        <w:t xml:space="preserve">Mobile Fleet</w:t>
      </w:r>
    </w:p>
    <w:p>
      <w:pPr>
        <w:pStyle w:val="BodyText"/>
      </w:pPr>
      <w:r>
        <w:t xml:space="preserve">Purchase and maintenance of three adapted vehicles for mobile clinics."</w:t>
      </w:r>
      <w:r>
        <w:br/>
      </w:r>
    </w:p>
    <w:p>
      <w:pPr>
        <w:pStyle w:val="BodyText"/>
      </w:pPr>
      <w:r>
        <w:rPr>
          <w:bCs/>
          <w:b/>
        </w:rPr>
        <w:t xml:space="preserve">Equipment &amp; Supplies</w:t>
      </w:r>
    </w:p>
    <w:p>
      <w:pPr>
        <w:pStyle w:val="BodyText"/>
      </w:pPr>
      <w:r>
        <w:t xml:space="preserve">Therapeutic tools, splinting materials, and assistive devices."</w:t>
      </w:r>
      <w:r>
        <w:br/>
      </w:r>
    </w:p>
    <w:p>
      <w:pPr>
        <w:pStyle w:val="BodyText"/>
      </w:pPr>
      <w:r>
        <w:rPr>
          <w:bCs/>
          <w:b/>
        </w:rPr>
        <w:t xml:space="preserve">Community Outreach</w:t>
      </w:r>
    </w:p>
    <w:p>
      <w:pPr>
        <w:pStyle w:val="BodyText"/>
      </w:pPr>
      <w:r>
        <w:t xml:space="preserve">Educational materials, marketing, and community workshops."</w:t>
      </w:r>
      <w:r>
        <w:br/>
      </w:r>
    </w:p>
    <w:p>
      <w:pPr>
        <w:pStyle w:val="BodyText"/>
      </w:pPr>
      <w:r>
        <w:t xml:space="preserve">Total estimated budget for the 18-month pilot phase is R15,000,000. Funding will be sought through public-private partnerships (PPPs) and international health grants focused on disability rights in</w:t>
      </w:r>
      <w:r>
        <w:t xml:space="preserve"> </w:t>
      </w:r>
      <w:r>
        <w:rPr>
          <w:bCs/>
          <w:b/>
        </w:rPr>
        <w:t xml:space="preserve">South Africa Johannesburg</w:t>
      </w:r>
      <w:r>
        <w:t xml:space="preserve">.</w:t>
      </w:r>
    </w:p>
    <w:bookmarkEnd w:id="32"/>
    <w:bookmarkStart w:id="34" w:name="anticipated-challenges-and-mitigation"/>
    <w:p>
      <w:pPr>
        <w:pStyle w:val="Heading2"/>
      </w:pPr>
      <w:bookmarkStart w:id="33" w:name="challenges"/>
      <w:bookmarkEnd w:id="33"/>
      <w:r>
        <w:t xml:space="preserve">6. Anticipated Challenges and Mitigation</w:t>
      </w:r>
    </w:p>
    <w:p>
      <w:pPr>
        <w:pStyle w:val="FirstParagraph"/>
      </w:pPr>
      <w:r>
        <w:t xml:space="preserve">A. Security Concerns: Operating in certain areas of</w:t>
      </w:r>
      <w:r>
        <w:t xml:space="preserve"> </w:t>
      </w:r>
      <w:r>
        <w:rPr>
          <w:bCs/>
          <w:b/>
        </w:rPr>
        <w:t xml:space="preserve">South Africa Johannesburg</w:t>
      </w:r>
      <w:r>
        <w:t xml:space="preserve"> </w:t>
      </w:r>
      <w:r>
        <w:t xml:space="preserve">presents security risks for staff and patients.</w:t>
      </w:r>
      <w:r>
        <w:t xml:space="preserve"> </w:t>
      </w:r>
      <w:r>
        <w:rPr>
          <w:iCs/>
          <w:i/>
        </w:rPr>
        <w:t xml:space="preserve">Mitigation:</w:t>
      </w:r>
      <w:r>
        <w:t xml:space="preserve"> </w:t>
      </w:r>
      <w:r>
        <w:t xml:space="preserve">We will employ professional security escorts for mobile units and conduct all outreach activities during daylight hours.</w:t>
      </w:r>
    </w:p>
    <w:p>
      <w:pPr>
        <w:pStyle w:val="BodyText"/>
      </w:pPr>
      <w:r>
        <w:t xml:space="preserve">B. Staff Retention:The private sector often poaches skilled Occupational Therapist professionals from the public sphere.</w:t>
      </w:r>
    </w:p>
    <w:p>
      <w:pPr>
        <w:pStyle w:val="BodyText"/>
      </w:pPr>
      <w:r>
        <w:t xml:space="preserve">Mitigation:We will offer competitive remuneration, continuous professional development opportunities, and a supportive work environment to retain top talent.</w:t>
      </w:r>
    </w:p>
    <w:p>
      <w:pPr>
        <w:pStyle w:val="BodyText"/>
      </w:pPr>
      <w:r>
        <w:t xml:space="preserve">C. Cultural Barriers: Health beliefs vary widely across cultures.</w:t>
      </w:r>
    </w:p>
    <w:p>
      <w:pPr>
        <w:pStyle w:val="BodyText"/>
      </w:pPr>
      <w:r>
        <w:t xml:space="preserve">Mitigation:All Occupational Therapist staff will undergo cultural competency training specific to the diverse populations in Johannesburg.</w:t>
      </w:r>
    </w:p>
    <w:bookmarkEnd w:id="34"/>
    <w:bookmarkStart w:id="36" w:name="expected-impact-and-sustainability"/>
    <w:p>
      <w:pPr>
        <w:pStyle w:val="Heading2"/>
      </w:pPr>
      <w:bookmarkStart w:id="35" w:name="impact"/>
      <w:bookmarkEnd w:id="35"/>
      <w:r>
        <w:t xml:space="preserve">7. Expected Impact and Sustainability</w:t>
      </w:r>
    </w:p>
    <w:p>
      <w:pPr>
        <w:pStyle w:val="FirstParagraph"/>
      </w:pPr>
      <w:r>
        <w:t xml:space="preserve">The successful execution of this project will have a transformative impact on the quality of life for residents in</w:t>
      </w:r>
      <w:r>
        <w:t xml:space="preserve"> </w:t>
      </w:r>
      <w:r>
        <w:rPr>
          <w:bCs/>
          <w:b/>
        </w:rPr>
        <w:t xml:space="preserve">South Africa Johannesburg</w:t>
      </w:r>
      <w:r>
        <w:t xml:space="preserve">. By focusing on function and independence, an Occupational Therapist can change the trajectory of a patient's life. We anticipate a 40% reduction in caregiver burden and a measurable increase in school attendance rates among children with developmental disabilities.</w:t>
      </w:r>
    </w:p>
    <w:p>
      <w:pPr>
        <w:pStyle w:val="BodyText"/>
      </w:pPr>
      <w:r>
        <w:t xml:space="preserve">Sustainability will be achieved through the training model mentioned earlier, creating a multiplier effect where community health workers extend the reach of professional Occupational Therapist care. Furthermore, by demonstrating cost-effectiveness to medical aid schemes and government insurers, we aim to integrate these services into standard reimbursement models permanently.</w:t>
      </w:r>
    </w:p>
    <w:bookmarkEnd w:id="36"/>
    <w:bookmarkStart w:id="38" w:name="conclusion"/>
    <w:p>
      <w:pPr>
        <w:pStyle w:val="Heading2"/>
      </w:pPr>
      <w:bookmarkStart w:id="37" w:name="conclusion"/>
      <w:bookmarkEnd w:id="37"/>
      <w:r>
        <w:t xml:space="preserve">8. Conclusion</w:t>
      </w:r>
    </w:p>
    <w:p>
      <w:pPr>
        <w:pStyle w:val="FirstParagraph"/>
      </w:pPr>
      <w:r>
        <w:t xml:space="preserve">This</w:t>
      </w:r>
      <w:r>
        <w:t xml:space="preserve"> </w:t>
      </w:r>
      <w:r>
        <w:rPr>
          <w:bCs/>
          <w:b/>
        </w:rPr>
        <w:t xml:space="preserve">Project Report</w:t>
      </w:r>
      <w:r>
        <w:t xml:space="preserve"> </w:t>
      </w:r>
      <w:r>
        <w:t xml:space="preserve">clearly outlines the urgent need for expanded Occupational Therapist services in</w:t>
      </w:r>
      <w:r>
        <w:t xml:space="preserve"> </w:t>
      </w:r>
      <w:r>
        <w:rPr>
          <w:bCs/>
          <w:b/>
        </w:rPr>
        <w:t xml:space="preserve">South Africa Johannesburg</w:t>
      </w:r>
      <w:r>
        <w:t xml:space="preserve">. The intersection of urban poverty, chronic disease burden, and limited rehabilitative infrastructure creates a critical gap that only targeted intervention can fill. By deploying dedicated Occupational Therapist resources to the most vulnerable communities, we not only improve individual health outcomes but also contribute to the broader economic and social stability of Johannesburg.</w:t>
      </w:r>
    </w:p>
    <w:p>
      <w:pPr>
        <w:pStyle w:val="BodyText"/>
      </w:pPr>
      <w:r>
        <w:t xml:space="preserve">We urge stakeholders to approve this proposal and commit to funding this initiative. The implementation of robust Occupational Therapist programs is not merely a healthcare expense; it is an investment in the human capital of</w:t>
      </w:r>
      <w:r>
        <w:t xml:space="preserve"> </w:t>
      </w:r>
      <w:r>
        <w:rPr>
          <w:bCs/>
          <w:b/>
        </w:rPr>
        <w:t xml:space="preserve">South Africa Johannesburg</w:t>
      </w:r>
      <w:r>
        <w:t xml:space="preserve">, enabling its citizens to live with dignity, independence, and purpose.</w:t>
      </w:r>
    </w:p>
    <w:p>
      <w:r>
        <w:pict>
          <v:rect style="width:0;height:1.5pt" o:hralign="center" o:hrstd="t" o:hr="t"/>
        </w:pict>
      </w:r>
    </w:p>
    <w:p>
      <w:pPr>
        <w:pStyle w:val="FirstParagraph"/>
      </w:pPr>
      <w:r>
        <w:rPr>
          <w:iCs/>
          <w:i/>
        </w:rPr>
        <w:t xml:space="preserve">End of Document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Integration in South Africa Johannesburg</dc:title>
  <dc:creator/>
  <dc:language>en</dc:language>
  <cp:keywords/>
  <dcterms:created xsi:type="dcterms:W3CDTF">2026-07-29T19:53:00Z</dcterms:created>
  <dcterms:modified xsi:type="dcterms:W3CDTF">2026-07-29T19:53:00Z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