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49" w:name="X3f1a57f4ce5dfe2222b8b65694bc9e89000fa9d"/>
    <w:p>
      <w:pPr>
        <w:pStyle w:val="Heading1"/>
      </w:pPr>
      <w:r>
        <w:t xml:space="preserve">Project Report: Integration and Expansion of Occupational Therapist Services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Administration Board</w:t>
      </w:r>
      <w:r>
        <w:br/>
      </w:r>
    </w:p>
    <w:p>
      <w:pPr>
        <w:pStyle w:val="BodyText"/>
      </w:pPr>
      <w:r>
        <w:t xml:space="preserve">From:</w:t>
      </w:r>
    </w:p>
    <w:p>
      <w:pPr>
        <w:pStyle w:val="SourceCode"/>
      </w:pPr>
      <w:r>
        <w:rPr>
          <w:rStyle w:val="VerbatimChar"/>
        </w:rPr>
        <w:t xml:space="preserve">Project Management Office</w:t>
      </w:r>
    </w:p>
    <w:p>
      <w:pPr>
        <w:pStyle w:val="FirstParagraph"/>
      </w:pPr>
      <w:r>
        <w:br/>
      </w:r>
    </w:p>
    <w:p>
      <w:pPr>
        <w:pStyle w:val="BodyText"/>
      </w:pPr>
      <w:r>
        <w:t xml:space="preserve">Subject: Comprehensive Analysis and Strategic Implementation Plan for Occupational Therapist Programs in the Los Angeles Metropolitan Area</w:t>
      </w:r>
    </w:p>
    <w:bookmarkStart w:id="20" w:name="executive-summary"/>
    <w:p>
      <w:pPr>
        <w:pStyle w:val="Heading2"/>
      </w:pPr>
      <w:r>
        <w:t xml:space="preserve">1. Executive Summary</w:t>
      </w:r>
    </w:p>
    <w:p>
      <w:pPr>
        <w:pStyle w:val="FirstParagraph"/>
      </w:pPr>
      <w:r>
        <w:t xml:space="preserve">This project report provides a detailed analysis of the current landscape, challenges, and strategic opportunities regarding Occupational Therapist (OT) services within the United States Los Angeles region. As one of the most populous metropolitan areas in California and the nation, Los Angeles presents a unique demographic mix that requires specialized healthcare interventions. The primary objective of this report is to evaluate how OT services can be better integrated into community health frameworks to improve patient outcomes, reduce hospital readmissions, and support independent living for diverse populations across United States Los Angeles.</w:t>
      </w:r>
    </w:p>
    <w:p>
      <w:pPr>
        <w:pStyle w:val="BodyText"/>
      </w:pPr>
      <w:r>
        <w:t xml:space="preserve">The demand for Occupational Therapist expertise has surged due to an aging population, rising rates of chronic conditions such as diabetes and cardiovascular disease, and a growing awareness of mental health needs. This document outlines the scope of practice for OTs in this specific geographic context, identifies gaps in service delivery, and proposes actionable recommendations to enhance accessibility and quality of care.</w:t>
      </w:r>
    </w:p>
    <w:bookmarkEnd w:id="20"/>
    <w:bookmarkStart w:id="21" w:name="introduction"/>
    <w:p>
      <w:pPr>
        <w:pStyle w:val="Heading2"/>
      </w:pPr>
      <w:r>
        <w:t xml:space="preserve">2. Introduction</w:t>
      </w:r>
    </w:p>
    <w:p>
      <w:pPr>
        <w:pStyle w:val="FirstParagraph"/>
      </w:pPr>
      <w:r>
        <w:t xml:space="preserve">Oc occupational therapist are essential healthcare professionals who help people across the lifespan participate in the things they want and need to do through the therapeutic use of everyday activities (occupations). In United States Los Angeles, where lifestyle, socioeconomic status, and cultural backgrounds vary significantly, OT services play a pivotal role in bridging the gap between medical treatment and daily functional independence.</w:t>
      </w:r>
    </w:p>
    <w:p>
      <w:pPr>
        <w:pStyle w:val="BodyText"/>
      </w:pPr>
      <w:r>
        <w:t xml:space="preserve">The scope of this report is strictly limited to the operational framework within United States Los Angeles. We analyze local health infrastructure, demographic pressures on healthcare systems, and regulatory environments specific to California licensing for Occupational Therapist practitioners. Understanding these localized factors is crucial for any successful deployment or expansion of OT programs.</w:t>
      </w:r>
    </w:p>
    <w:bookmarkEnd w:id="21"/>
    <w:bookmarkStart w:id="27" w:name="X3550378ee9840f4eaa84feeb2d123ebf054c35f"/>
    <w:p>
      <w:pPr>
        <w:pStyle w:val="Heading2"/>
      </w:pPr>
      <w:r>
        <w:t xml:space="preserve">3. Current Landscape of Occupational Therapy in Los Angeles</w:t>
      </w:r>
    </w:p>
    <w:p>
      <w:pPr>
        <w:pStyle w:val="FirstParagraph"/>
      </w:pPr>
      <w:r>
        <w:t xml:space="preserve">The healthcare ecosystem in United States Los Angeles is robust but strained. The region is home to major medical centers such as Cedars-Sinai, UCLA Health, and Kaiser Permanente. However, these institutions primarily focus on acute care and surgical interventions. There remains a significant disparity in post-acute rehabilitation services available within the community.</w:t>
      </w:r>
    </w:p>
    <w:bookmarkStart w:id="22" w:name="demographic-drivers"/>
    <w:p>
      <w:pPr>
        <w:pStyle w:val="Heading3"/>
      </w:pPr>
      <w:r>
        <w:t xml:space="preserve">3.1 Demographic Drivers</w:t>
      </w:r>
    </w:p>
    <w:p>
      <w:pPr>
        <w:pStyle w:val="FirstParagraph"/>
      </w:pPr>
      <w:r>
        <w:t xml:space="preserve">The population of United States Los Angeles includes a substantial number of elderly residents requiring geriatric OT for fall prevention, cognitive decline management, and activities of daily living (ADL) support. Concurrently, the city sees high volumes of young adults suffering from work-related injuries and mental health disorders. This dual demographic pressure necessitates a versatile Occupational Therapist workforce capable of addressing both physical rehabilitation and psychosocial integration.</w:t>
      </w:r>
    </w:p>
    <w:bookmarkEnd w:id="22"/>
    <w:bookmarkStart w:id="23" w:name="scope-of-practice"/>
    <w:p>
      <w:pPr>
        <w:pStyle w:val="Heading3"/>
      </w:pPr>
      <w:r>
        <w:t xml:space="preserve">3.2 Scope of Practice</w:t>
      </w:r>
    </w:p>
    <w:p>
      <w:pPr>
        <w:pStyle w:val="FirstParagraph"/>
      </w:pPr>
      <w:r>
        <w:t xml:space="preserve">In this region, Occupational Therapist services encompass:</w:t>
      </w:r>
    </w:p>
    <w:p>
      <w:pPr>
        <w:numPr>
          <w:ilvl w:val="0"/>
          <w:numId w:val="1001"/>
        </w:numPr>
        <w:pStyle w:val="Compact"/>
      </w:pPr>
      <w:r>
        <w:rPr>
          <w:bCs/>
          <w:b/>
        </w:rPr>
        <w:t xml:space="preserve">Pediatrics:</w:t>
      </w:r>
      <w:r>
        <w:t xml:space="preserve"> </w:t>
      </w:r>
      <w:r>
        <w:t xml:space="preserve">Supporting children with autism spectrum disorder, sensory processing issues, and developmental delays.</w:t>
      </w:r>
    </w:p>
    <w:p>
      <w:pPr>
        <w:numPr>
          <w:ilvl w:val="0"/>
          <w:numId w:val="1001"/>
        </w:numPr>
        <w:pStyle w:val="Compact"/>
      </w:pPr>
      <w:r>
        <w:rPr>
          <w:bCs/>
          <w:b/>
        </w:rPr>
        <w:t xml:space="preserve">Mental Health:</w:t>
      </w:r>
      <w:r>
        <w:t xml:space="preserve"> </w:t>
      </w:r>
      <w:r>
        <w:t xml:space="preserve">Addressing anxiety, depression, and trauma through therapeutic engagement and coping strategies.</w:t>
      </w:r>
    </w:p>
    <w:p>
      <w:pPr>
        <w:numPr>
          <w:ilvl w:val="0"/>
          <w:numId w:val="1001"/>
        </w:numPr>
        <w:pStyle w:val="Compact"/>
      </w:pPr>
      <w:r>
        <w:t xml:space="preserve">Mental Health: Addressing anxiety, depression, and trauma through therapeutic engagement and coping strategies.</w:t>
      </w:r>
    </w:p>
    <w:p>
      <w:pPr>
        <w:numPr>
          <w:ilvl w:val="0"/>
          <w:numId w:val="1001"/>
        </w:numPr>
        <w:pStyle w:val="Compact"/>
      </w:pPr>
      <w:r>
        <w:rPr>
          <w:bCs/>
          <w:b/>
        </w:rPr>
        <w:t xml:space="preserve">Oncology:</w:t>
      </w:r>
      <w:r>
        <w:t xml:space="preserve"> </w:t>
      </w:r>
      <w:r>
        <w:t xml:space="preserve">Managing fatigue, lymphedema, and functional limitations during cancer treatment.</w:t>
      </w:r>
    </w:p>
    <w:p>
      <w:pPr>
        <w:pStyle w:val="FirstParagraph"/>
      </w:pPr>
      <w:r>
        <w:t xml:space="preserve">4. Challenges Facing Occupational Therapist Services in the Region</w:t>
      </w:r>
    </w:p>
    <w:p>
      <w:pPr>
        <w:pStyle w:val="BodyText"/>
      </w:pPr>
      <w:r>
        <w:t xml:space="preserve">Despite the high demand, several barriers hinder optimal service delivery in United States Los Angeles.</w:t>
      </w:r>
    </w:p>
    <w:bookmarkEnd w:id="23"/>
    <w:bookmarkStart w:id="24" w:name="accessibility-and-transportation"/>
    <w:p>
      <w:pPr>
        <w:pStyle w:val="Heading3"/>
      </w:pPr>
      <w:r>
        <w:t xml:space="preserve">4.1 Accessibility and Transportation</w:t>
      </w:r>
    </w:p>
    <w:p>
      <w:pPr>
        <w:pStyle w:val="FirstParagraph"/>
      </w:pPr>
      <w:r>
        <w:t xml:space="preserve">A significant portion of the population in United States Los Angeles relies on public transportation. Patients recovering from strokes or surgeries often face logistical challenges in accessing clinical settings. This highlights the need for home-based Occupational Therapist services, which are currently underutilized due to insurance reimbursement complexities.</w:t>
      </w:r>
    </w:p>
    <w:bookmarkEnd w:id="24"/>
    <w:bookmarkStart w:id="25" w:name="workforce-shortages"/>
    <w:p>
      <w:pPr>
        <w:pStyle w:val="Heading3"/>
      </w:pPr>
      <w:r>
        <w:t xml:space="preserve">4.2 Workforce Shortages</w:t>
      </w:r>
    </w:p>
    <w:p>
      <w:pPr>
        <w:pStyle w:val="FirstParagraph"/>
      </w:pPr>
      <w:r>
        <w:t xml:space="preserve">Clinical sites and private practices report difficulties in recruiting qualified Occupational Therapist professionals. The competition from neighboring regions and the high cost of living in Los Angeles contribute to staffing instability. High turnover rates disrupt continuity of care, which is critical for effective rehabilitation.</w:t>
      </w:r>
    </w:p>
    <w:bookmarkEnd w:id="25"/>
    <w:bookmarkStart w:id="26" w:name="health-equity-disparities"/>
    <w:p>
      <w:pPr>
        <w:pStyle w:val="Heading3"/>
      </w:pPr>
      <w:r>
        <w:t xml:space="preserve">4.3 Health Equity Disparities</w:t>
      </w:r>
    </w:p>
    <w:p>
      <w:pPr>
        <w:pStyle w:val="FirstParagraph"/>
      </w:pPr>
      <w:r>
        <w:t xml:space="preserve">Socioeconomic disparities in United States Los Angeles lead to unequal access to OT services. Low-income communities often lack insurance coverage or have plans with limited reimbursement rates for therapy sessions. This results in delayed interventions and poorer long-term outcomes for vulnerable populations.</w:t>
      </w:r>
    </w:p>
    <w:bookmarkEnd w:id="26"/>
    <w:bookmarkEnd w:id="27"/>
    <w:bookmarkStart w:id="32" w:name="strategic-recommendations"/>
    <w:p>
      <w:pPr>
        <w:pStyle w:val="Heading2"/>
      </w:pPr>
      <w:r>
        <w:t xml:space="preserve">5. Strategic Recommendations</w:t>
      </w:r>
    </w:p>
    <w:p>
      <w:pPr>
        <w:pStyle w:val="FirstParagraph"/>
      </w:pPr>
      <w:r>
        <w:t xml:space="preserve">To address these challenges, the following strategic initiatives are proposed for implementation by health administrators and stakeholders in United States Los Angeles.</w:t>
      </w:r>
    </w:p>
    <w:bookmarkStart w:id="28" w:name="expansion-of-telehealth-services"/>
    <w:p>
      <w:pPr>
        <w:pStyle w:val="Heading3"/>
      </w:pPr>
      <w:r>
        <w:t xml:space="preserve">5.1 Expansion of Telehealth Services</w:t>
      </w:r>
    </w:p>
    <w:p>
      <w:pPr>
        <w:pStyle w:val="FirstParagraph"/>
      </w:pPr>
      <w:r>
        <w:t xml:space="preserve">Leveraging technology can bridge the accessibility gap. We recommend expanding telehealth platforms specifically designed for Occupational Therapist consultations. This allows patients in remote areas or those with mobility issues to receive guidance on home modifications, adaptive equipment usage, and therapeutic exercises without leaving their homes.</w:t>
      </w:r>
    </w:p>
    <w:bookmarkEnd w:id="28"/>
    <w:bookmarkStart w:id="29" w:name="community-based-partnerships"/>
    <w:p>
      <w:pPr>
        <w:pStyle w:val="Heading3"/>
      </w:pPr>
      <w:r>
        <w:t xml:space="preserve">5.2 Community-Based Partnerships</w:t>
      </w:r>
    </w:p>
    <w:p>
      <w:pPr>
        <w:pStyle w:val="FirstParagraph"/>
      </w:pPr>
      <w:r>
        <w:t xml:space="preserve">Collaboration with local community centers, schools, and senior living facilities is essential. By embedding Occupational Therapist resources within these community hubs in United States Los Angeles, we can create a decentralized care model. This approach reduces the burden on acute care hospitals and promotes preventive health measures.</w:t>
      </w:r>
    </w:p>
    <w:bookmarkEnd w:id="29"/>
    <w:bookmarkStart w:id="30" w:name="cultural-competency-training"/>
    <w:p>
      <w:pPr>
        <w:pStyle w:val="Heading3"/>
      </w:pPr>
      <w:r>
        <w:t xml:space="preserve">5.3 Cultural Competency Training</w:t>
      </w:r>
    </w:p>
    <w:p>
      <w:pPr>
        <w:pStyle w:val="FirstParagraph"/>
      </w:pPr>
      <w:r>
        <w:t xml:space="preserve">Given the diverse cultural fabric of United States Los Angeles, Occupational Therapist practitioners must receive training in cultural humility and competency. Understanding language barriers, cultural beliefs about disability, and varying family dynamics is vital for effective patient engagement and adherence to treatment plans.</w:t>
      </w:r>
    </w:p>
    <w:bookmarkEnd w:id="30"/>
    <w:bookmarkStart w:id="31" w:name="advocacy-for-policy-reform"/>
    <w:p>
      <w:pPr>
        <w:pStyle w:val="Heading3"/>
      </w:pPr>
      <w:r>
        <w:t xml:space="preserve">5.4 Advocacy for Policy Reform</w:t>
      </w:r>
    </w:p>
    <w:p>
      <w:pPr>
        <w:pStyle w:val="FirstParagraph"/>
      </w:pPr>
      <w:r>
        <w:t xml:space="preserve">We recommend forming a task force to advocate for policy changes at the state level regarding reimbursement rates for Occupational Therapist services. Aligning payment structures with the actual cost of care will incentivize more practitioners to work within United States Los Angeles and support underserved communities.</w:t>
      </w:r>
    </w:p>
    <w:bookmarkEnd w:id="31"/>
    <w:bookmarkEnd w:id="32"/>
    <w:bookmarkStart w:id="33" w:name="expected-outcomes-and-impact"/>
    <w:p>
      <w:pPr>
        <w:pStyle w:val="Heading2"/>
      </w:pPr>
      <w:r>
        <w:t xml:space="preserve">6. Expected Outcomes and Impact</w:t>
      </w:r>
    </w:p>
    <w:p>
      <w:pPr>
        <w:pStyle w:val="FirstParagraph"/>
      </w:pPr>
      <w:r>
        <w:t xml:space="preserve">The successful implementation of these strategies is projected to yield several positive outcomes for the healthcare system in United States Los Angeles:</w:t>
      </w:r>
    </w:p>
    <w:p>
      <w:pPr>
        <w:pStyle w:val="BodyText"/>
      </w:pPr>
      <w:r>
        <w:t xml:space="preserve">I</w:t>
      </w:r>
      <w:r>
        <w:t xml:space="preserve">ncreased patient satisfaction scores due to improved accessibility.</w:t>
      </w:r>
    </w:p>
    <w:p>
      <w:pPr>
        <w:pStyle w:val="BodyText"/>
      </w:pPr>
      <w:r>
        <w:t xml:space="preserve">Reduced hospital readmission rates through effective home-based rehabilitation.</w:t>
      </w:r>
    </w:p>
    <w:p>
      <w:pPr>
        <w:pStyle w:val="BodyText"/>
      </w:pPr>
      <w:r>
        <w:t xml:space="preserve">Enhanced functional independence among elderly and disabled populations.</w:t>
      </w:r>
    </w:p>
    <w:p>
      <w:pPr>
        <w:pStyle w:val="BodyText"/>
      </w:pPr>
      <w:r>
        <w:t xml:space="preserve">Greater health equity by reaching underserved communities with targeted OT interventions.</w:t>
      </w:r>
    </w:p>
    <w:p>
      <w:pPr>
        <w:pStyle w:val="BodyText"/>
      </w:pPr>
      <w:r>
        <w:t xml:space="preserve">7. Conclusion</w:t>
      </w:r>
    </w:p>
    <w:p>
      <w:pPr>
        <w:pStyle w:val="BodyText"/>
      </w:pPr>
      <w:r>
        <w:t xml:space="preserve">The role of the Occupational Therapist in United States Los Angeles is indispensable yet currently under-optimized. By addressing systemic barriers related to access, workforce distribution, and cultural competence, stakeholders can transform how rehabilitation services are delivered. This project report underscores the urgent need for a coordinated effort to expand OT availability across the city.</w:t>
      </w:r>
    </w:p>
    <w:p>
      <w:pPr>
        <w:pStyle w:val="BodyText"/>
      </w:pPr>
      <w:r>
        <w:t xml:space="preserve">Investing in these initiatives will not only improve individual health outcomes but also contribute to the broader social and economic well-being of United States Los Angeles. An empowered, independent population reduces dependency on public assistance and acute care systems, creating a sustainable healthcare model for the future. It is imperative that administrators, policymakers, and healthcare providers prioritize the integration of comprehensive Occupational Therapist services as a cornerstone of community health in this dynamic region.</w:t>
      </w:r>
    </w:p>
    <w:p>
      <w:pPr>
        <w:pStyle w:val="BodyText"/>
      </w:pPr>
      <w:r>
        <w:t xml:space="preserve">End of Report</w:t>
      </w:r>
    </w:p>
    <w:p>
      <w:pPr>
        <w:pStyle w:val="BodyText"/>
      </w:pPr>
      <w:r>
        <w:t xml:space="preserve">Contact: Project Management Office | United States Los Angeles Health Initiative</w:t>
      </w:r>
    </w:p>
    <w:p>
      <w:pPr>
        <w:pStyle w:val="BodyText"/>
      </w:pPr>
      <w:r>
        <w:br/>
      </w:r>
      <w:r>
        <w:rPr>
          <w:bCs/>
          <w:b/>
        </w:rPr>
        <w:t xml:space="preserve">Subject: Comprehensive Analysis and Strategic Implementation Plan for Occupational Therapist Programs in the Los Angeles Metropolitan Area</w:t>
      </w:r>
      <w:r>
        <w:br/>
      </w:r>
    </w:p>
    <w:bookmarkEnd w:id="33"/>
    <w:bookmarkStart w:id="34" w:name="executive-summary-1"/>
    <w:p>
      <w:pPr>
        <w:pStyle w:val="Heading2"/>
      </w:pPr>
      <w:r>
        <w:t xml:space="preserve">1. Executive Summary</w:t>
      </w:r>
    </w:p>
    <w:p>
      <w:pPr>
        <w:pStyle w:val="FirstParagraph"/>
      </w:pPr>
      <w:r>
        <w:t xml:space="preserve">This project report provides a detailed analysis of the current landscape, challenges, and strategic opportunities regarding Occupational Therapist services within the United States Los Angeles region. As one of the most populous metropolitan areas in California and the nation, Los Angeles presents a unique demographic mix that requires specialized healthcare interventions. The primary objective of this report is to evaluate how OT services can be better integrated into community health frameworks to improve patient outcomes, reduce hospital readmissions, and support independent living for diverse populations across United States Los Angeles.</w:t>
      </w:r>
    </w:p>
    <w:p>
      <w:pPr>
        <w:pStyle w:val="BodyText"/>
      </w:pPr>
      <w:r>
        <w:t xml:space="preserve">The demand for Occupational Therapist expertise has surged due to an aging population, rising rates of chronic conditions such as diabetes and cardiovascular disease, and a growing awareness of mental health needs. This document outlines the scope of practice for OTs in this specific geographic context, identifies gaps in service delivery, and proposes actionable recommendations to enhance accessibility and quality of care.</w:t>
      </w:r>
    </w:p>
    <w:bookmarkEnd w:id="34"/>
    <w:bookmarkStart w:id="35" w:name="introduction-1"/>
    <w:p>
      <w:pPr>
        <w:pStyle w:val="Heading2"/>
      </w:pPr>
      <w:r>
        <w:t xml:space="preserve">2. Introduction</w:t>
      </w:r>
    </w:p>
    <w:p>
      <w:pPr>
        <w:pStyle w:val="FirstParagraph"/>
      </w:pPr>
      <w:r>
        <w:t xml:space="preserve">Oc occupational therapist are essential healthcare professionals who help people across the lifespan participate in the things they want and need to do through the therapeutic use of everyday activities (occupations). In United States Los Angeles, where lifestyle, socioeconomic status, and cultural backgrounds vary significantly, OT services play a pivotal role in bridging the gap between medical treatment and daily functional independence.</w:t>
      </w:r>
    </w:p>
    <w:p>
      <w:pPr>
        <w:pStyle w:val="BodyText"/>
      </w:pPr>
      <w:r>
        <w:t xml:space="preserve">The scope of this report is strictly limited to the operational framework within United States Los Angeles. We analyze local health infrastructure, demographic pressures on healthcare systems, and regulatory environments specific to California licensing for Occupational Therapist practitioners. Understanding these localized factors is crucial for any successful deployment or expansion of OT programs.</w:t>
      </w:r>
    </w:p>
    <w:bookmarkEnd w:id="35"/>
    <w:bookmarkStart w:id="41" w:name="X00be4647da8fa2122011adf74b31ba30731ea69"/>
    <w:p>
      <w:pPr>
        <w:pStyle w:val="Heading2"/>
      </w:pPr>
      <w:r>
        <w:t xml:space="preserve">3. Current Landscape of Occupational Therapy in Los Angeles</w:t>
      </w:r>
    </w:p>
    <w:p>
      <w:pPr>
        <w:pStyle w:val="FirstParagraph"/>
      </w:pPr>
      <w:r>
        <w:t xml:space="preserve">The healthcare ecosystem in United States Los Angeles is robust but strained. The region is home to major medical centers such as Cedars-Sinai, UCLA Health, and Kaiser Permanente. However, these institutions primarily focus on acute care and surgical interventions. There remains a significant disparity in post-acute rehabilitation services available within the community.</w:t>
      </w:r>
    </w:p>
    <w:bookmarkStart w:id="36" w:name="demographic-drivers-1"/>
    <w:p>
      <w:pPr>
        <w:pStyle w:val="Heading3"/>
      </w:pPr>
      <w:r>
        <w:t xml:space="preserve">3.1 Demographic Drivers</w:t>
      </w:r>
    </w:p>
    <w:p>
      <w:pPr>
        <w:pStyle w:val="FirstParagraph"/>
      </w:pPr>
      <w:r>
        <w:t xml:space="preserve">The population of United States Los Angeles includes a substantial number of elderly residents requiring geriatric OT for fall prevention, cognitive decline management, and activities of daily living (ADL) support. Concurrently, the city sees high volumes of young adults suffering from work-related injuries and mental health disorders. This dual demographic pressure necessitates a versatile Occupational Therapist workforce capable of addressing both physical rehabilitation and psychosocial integration.</w:t>
      </w:r>
    </w:p>
    <w:bookmarkEnd w:id="36"/>
    <w:bookmarkStart w:id="37" w:name="scope-of-practice-1"/>
    <w:p>
      <w:pPr>
        <w:pStyle w:val="Heading3"/>
      </w:pPr>
      <w:r>
        <w:t xml:space="preserve">3.2 Scope of Practice</w:t>
      </w:r>
    </w:p>
    <w:p>
      <w:pPr>
        <w:pStyle w:val="FirstParagraph"/>
      </w:pPr>
      <w:r>
        <w:t xml:space="preserve">In this region, Occupational Therapist services encompass:</w:t>
      </w:r>
    </w:p>
    <w:p>
      <w:pPr>
        <w:numPr>
          <w:ilvl w:val="0"/>
          <w:numId w:val="1002"/>
        </w:numPr>
        <w:pStyle w:val="Compact"/>
      </w:pPr>
      <w:r>
        <w:t xml:space="preserve">Pediatrics: Supporting children with autism spectrum disorder, sensory processing issues, and developmental delays.</w:t>
      </w:r>
    </w:p>
    <w:p>
      <w:pPr>
        <w:numPr>
          <w:ilvl w:val="0"/>
          <w:numId w:val="1002"/>
        </w:numPr>
        <w:pStyle w:val="Compact"/>
      </w:pPr>
      <w:r>
        <w:rPr>
          <w:bCs/>
          <w:b/>
        </w:rPr>
        <w:t xml:space="preserve">Mental Health:</w:t>
      </w:r>
      <w:r>
        <w:t xml:space="preserve"> </w:t>
      </w:r>
      <w:r>
        <w:t xml:space="preserve">Addressing anxiety, depression, and trauma through therapeutic engagement and coping strategies.</w:t>
      </w:r>
    </w:p>
    <w:p>
      <w:pPr>
        <w:numPr>
          <w:ilvl w:val="0"/>
          <w:numId w:val="1002"/>
        </w:numPr>
        <w:pStyle w:val="Compact"/>
      </w:pPr>
      <w:r>
        <w:t xml:space="preserve">Mental Health: Addressing anxiety, depression, and trauma through therapeutic engagement and coping strategies.</w:t>
      </w:r>
    </w:p>
    <w:p>
      <w:pPr>
        <w:numPr>
          <w:ilvl w:val="0"/>
          <w:numId w:val="1002"/>
        </w:numPr>
        <w:pStyle w:val="Compact"/>
      </w:pPr>
      <w:r>
        <w:rPr>
          <w:bCs/>
          <w:b/>
        </w:rPr>
        <w:t xml:space="preserve">Oncology:</w:t>
      </w:r>
      <w:r>
        <w:t xml:space="preserve"> </w:t>
      </w:r>
      <w:r>
        <w:t xml:space="preserve">Managing fatigue, lymphedema, and functional limitations during cancer treatment.</w:t>
      </w:r>
    </w:p>
    <w:p>
      <w:pPr>
        <w:pStyle w:val="FirstParagraph"/>
      </w:pPr>
      <w:r>
        <w:t xml:space="preserve">4. Challenges Facing Occupational Therapist Services in the Region</w:t>
      </w:r>
    </w:p>
    <w:p>
      <w:pPr>
        <w:pStyle w:val="BodyText"/>
      </w:pPr>
      <w:r>
        <w:t xml:space="preserve">Despite the high demand, several barriers hinder optimal service delivery in United States Los Angeles.</w:t>
      </w:r>
    </w:p>
    <w:bookmarkEnd w:id="37"/>
    <w:bookmarkStart w:id="38" w:name="accessibility-and-transportation-1"/>
    <w:p>
      <w:pPr>
        <w:pStyle w:val="Heading3"/>
      </w:pPr>
      <w:r>
        <w:t xml:space="preserve">4.1 Accessibility and Transportation</w:t>
      </w:r>
    </w:p>
    <w:p>
      <w:pPr>
        <w:pStyle w:val="FirstParagraph"/>
      </w:pPr>
      <w:r>
        <w:t xml:space="preserve">A significant portion of the population in United States Los Angeles relies on public transportation. Patients recovering from strokes or surgeries often face logistical challenges in accessing clinical settings. This highlights the need for home-based Occupational Therapist services, which are currently underutilized due to insurance reimbursement complexities.</w:t>
      </w:r>
    </w:p>
    <w:bookmarkEnd w:id="38"/>
    <w:bookmarkStart w:id="39" w:name="workforce-shortages-1"/>
    <w:p>
      <w:pPr>
        <w:pStyle w:val="Heading3"/>
      </w:pPr>
      <w:r>
        <w:t xml:space="preserve">4.2 Workforce Shortages</w:t>
      </w:r>
    </w:p>
    <w:p>
      <w:pPr>
        <w:pStyle w:val="FirstParagraph"/>
      </w:pPr>
      <w:r>
        <w:t xml:space="preserve">Clinical sites and private practices report difficulties in recruiting qualified Occupational Therapist professionals. The competition from neighboring regions and the high cost of living in Los Angeles contribute to staffing instability. High turnover rates disrupt continuity of care, which is critical for effective rehabilitation.</w:t>
      </w:r>
    </w:p>
    <w:bookmarkEnd w:id="39"/>
    <w:bookmarkStart w:id="40" w:name="health-equity-disparities-1"/>
    <w:p>
      <w:pPr>
        <w:pStyle w:val="Heading3"/>
      </w:pPr>
      <w:r>
        <w:t xml:space="preserve">4.3 Health Equity Disparities</w:t>
      </w:r>
    </w:p>
    <w:p>
      <w:pPr>
        <w:pStyle w:val="FirstParagraph"/>
      </w:pPr>
      <w:r>
        <w:t xml:space="preserve">Socioeconomic disparities in United States Los Angeles lead to unequal access to OT services. Low-income communities often lack insurance coverage or have plans with limited reimbursement rates for therapy sessions. This results in delayed interventions and poorer long-term outcomes for vulnerable populations.</w:t>
      </w:r>
    </w:p>
    <w:bookmarkEnd w:id="40"/>
    <w:bookmarkEnd w:id="41"/>
    <w:bookmarkStart w:id="46" w:name="strategic-recommendations-1"/>
    <w:p>
      <w:pPr>
        <w:pStyle w:val="Heading2"/>
      </w:pPr>
      <w:r>
        <w:t xml:space="preserve">5. Strategic Recommendations</w:t>
      </w:r>
    </w:p>
    <w:p>
      <w:pPr>
        <w:pStyle w:val="FirstParagraph"/>
      </w:pPr>
      <w:r>
        <w:t xml:space="preserve">To address these challenges, the following strategic initiatives are proposed for implementation by health administrators and stakeholders in United States Los Angeles.</w:t>
      </w:r>
    </w:p>
    <w:bookmarkStart w:id="42" w:name="expansion-of-telehealth-services-1"/>
    <w:p>
      <w:pPr>
        <w:pStyle w:val="Heading3"/>
      </w:pPr>
      <w:r>
        <w:t xml:space="preserve">5.1 Expansion of Telehealth Services</w:t>
      </w:r>
    </w:p>
    <w:p>
      <w:pPr>
        <w:pStyle w:val="FirstParagraph"/>
      </w:pPr>
      <w:r>
        <w:t xml:space="preserve">Leveraging technology can bridge the accessibility gap. We recommend expanding telehealth platforms specifically designed for Occupational Therapist consultations. This allows patients in remote areas or those with mobility issues to receive guidance on home modifications, adaptive equipment usage, and therapeutic exercises without leaving their homes.</w:t>
      </w:r>
    </w:p>
    <w:bookmarkEnd w:id="42"/>
    <w:bookmarkStart w:id="43" w:name="community-based-partnerships-1"/>
    <w:p>
      <w:pPr>
        <w:pStyle w:val="Heading3"/>
      </w:pPr>
      <w:r>
        <w:t xml:space="preserve">5.2 Community-Based Partnerships</w:t>
      </w:r>
    </w:p>
    <w:p>
      <w:pPr>
        <w:pStyle w:val="FirstParagraph"/>
      </w:pPr>
      <w:r>
        <w:t xml:space="preserve">Collaboration with local community centers, schools, and senior living facilities is essential. By embedding Occupational Therapist resources within these community hubs in United States Los Angeles, we can create a decentralized care model. This approach reduces the burden on acute care hospitals and promotes preventive health measures.</w:t>
      </w:r>
    </w:p>
    <w:bookmarkEnd w:id="43"/>
    <w:bookmarkStart w:id="44" w:name="cultural-competency-training-1"/>
    <w:p>
      <w:pPr>
        <w:pStyle w:val="Heading3"/>
      </w:pPr>
      <w:r>
        <w:t xml:space="preserve">5.3 Cultural Competency Training</w:t>
      </w:r>
    </w:p>
    <w:p>
      <w:pPr>
        <w:pStyle w:val="FirstParagraph"/>
      </w:pPr>
      <w:r>
        <w:t xml:space="preserve">Given the diverse cultural fabric of United States Los Angeles, Occupational Therapist practitioners must receive training in cultural humility and competency. Understanding language barriers, cultural beliefs about disability, and varying family dynamics is vital for effective patient engagement and adherence to treatment plans.</w:t>
      </w:r>
    </w:p>
    <w:bookmarkEnd w:id="44"/>
    <w:bookmarkStart w:id="45" w:name="advocacy-for-policy-reform-1"/>
    <w:p>
      <w:pPr>
        <w:pStyle w:val="Heading3"/>
      </w:pPr>
      <w:r>
        <w:t xml:space="preserve">5.4 Advocacy for Policy Reform</w:t>
      </w:r>
    </w:p>
    <w:p>
      <w:pPr>
        <w:pStyle w:val="FirstParagraph"/>
      </w:pPr>
      <w:r>
        <w:t xml:space="preserve">We recommend forming a task force to advocate for policy changes at the state level regarding reimbursement rates for Occupational Therapist services. Aligning payment structures with the actual cost of care will incentivize more practitioners to work within United States Los Angeles and support underserved communities.</w:t>
      </w:r>
    </w:p>
    <w:bookmarkEnd w:id="45"/>
    <w:bookmarkEnd w:id="46"/>
    <w:bookmarkStart w:id="47" w:name="expected-outcomes-and-impact-1"/>
    <w:p>
      <w:pPr>
        <w:pStyle w:val="Heading2"/>
      </w:pPr>
      <w:r>
        <w:t xml:space="preserve">6. Expected Outcomes and Impact</w:t>
      </w:r>
    </w:p>
    <w:p>
      <w:pPr>
        <w:pStyle w:val="FirstParagraph"/>
      </w:pPr>
      <w:r>
        <w:t xml:space="preserve">The successful implementation of these strategies is projected to yield several positive outcomes for the healthcare system in United States Los Angeles:</w:t>
      </w:r>
    </w:p>
    <w:p>
      <w:pPr>
        <w:pStyle w:val="BodyText"/>
      </w:pPr>
      <w:r>
        <w:t xml:space="preserve">I</w:t>
      </w:r>
      <w:r>
        <w:t xml:space="preserve">ncreased patient satisfaction scores due to improved accessibility.</w:t>
      </w:r>
    </w:p>
    <w:p>
      <w:pPr>
        <w:pStyle w:val="BodyText"/>
      </w:pPr>
      <w:r>
        <w:t xml:space="preserve">Reduced hospital readmission rates through effective home-based rehabilitation.</w:t>
      </w:r>
    </w:p>
    <w:p>
      <w:pPr>
        <w:pStyle w:val="BodyText"/>
      </w:pPr>
      <w:r>
        <w:t xml:space="preserve">Enhanced functional independence among elderly and disabled populations.</w:t>
      </w:r>
    </w:p>
    <w:p>
      <w:pPr>
        <w:pStyle w:val="BodyText"/>
      </w:pPr>
      <w:r>
        <w:t xml:space="preserve">Greater health equity by reaching underserved communities with targeted OT interventions.</w:t>
      </w:r>
    </w:p>
    <w:p>
      <w:pPr>
        <w:pStyle w:val="BodyText"/>
      </w:pPr>
      <w:r>
        <w:t xml:space="preserve">7. Conclusion</w:t>
      </w:r>
    </w:p>
    <w:p>
      <w:pPr>
        <w:pStyle w:val="BodyText"/>
      </w:pPr>
      <w:r>
        <w:t xml:space="preserve">The role of the Occupational Therapist in United States Los Angeles is indispensable yet currently under-optimized. By addressing systemic barriers related to access, workforce distribution, and cultural competence, stakeholders can transform how rehabilitation services are delivered. This project report underscores the urgent need for a coordinated effort to expand OT availability across the city.</w:t>
      </w:r>
    </w:p>
    <w:p>
      <w:pPr>
        <w:pStyle w:val="BodyText"/>
      </w:pPr>
      <w:r>
        <w:t xml:space="preserve">Investing in these initiatives will not only improve individual health outcomes but also contribute to the broader social and economic well-being of United States Los Angeles. An empowered, independent population reduces dependency on public assistance and acute care systems, creating a sustainable healthcare model for the future. It is imperative that administrators, policymakers, and healthcare providers prioritize the integration of comprehensive Occupational Therapist services as a cornerstone of community health in this dynamic region.</w:t>
      </w:r>
    </w:p>
    <w:p>
      <w:pPr>
        <w:pStyle w:val="BodyText"/>
      </w:pPr>
      <w:r>
        <w:t xml:space="preserve">End of Report</w:t>
      </w:r>
    </w:p>
    <w:p>
      <w:pPr>
        <w:pStyle w:val="BodyText"/>
      </w:pPr>
      <w:r>
        <w:t xml:space="preserve">Contact: Project Management Office | United States Los Angeles Health Initiative</w:t>
      </w:r>
    </w:p>
    <w:p>
      <w:pPr>
        <w:pStyle w:val="BodyText"/>
      </w:pPr>
      <w:r>
        <w:br/>
      </w:r>
      <w:r>
        <w:rPr>
          <w:bCs/>
          <w:b/>
        </w:rPr>
        <w:t xml:space="preserve">Subject: Comprehensive Analysis and Strategic Implementation Plan for Occupational Therapist Programs in the Los Angeles Metropolitan Area</w:t>
      </w:r>
      <w:r>
        <w:br/>
      </w:r>
    </w:p>
    <w:bookmarkEnd w:id="47"/>
    <w:bookmarkStart w:id="48" w:name="executive-summary-2"/>
    <w:p>
      <w:pPr>
        <w:pStyle w:val="Heading2"/>
      </w:pPr>
      <w:r>
        <w:t xml:space="preserve">1. Executive Summary</w:t>
      </w:r>
    </w:p>
    <w:p>
      <w:pPr>
        <w:pStyle w:val="FirstParagraph"/>
      </w:pPr>
      <w:r>
        <w:t xml:space="preserve">This project report provides a detailed analysis of the current landscape, challenges, and strategic opportunities regarding Occupational Therapist services within the United States Los Angeles region. As one of the most populous metropolitan areas in California and the nation, Los Angeles presents a unique demographic mix that requires specialized healthcare interventions. The primary objective of this report is to evaluate how OT services can be better integrated into community health frameworks to improve patient outcomes, reduce hospital readmissions, and support independent living for diverse</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United States Los Angeles</dc:title>
  <dc:creator/>
  <dc:language>en</dc:language>
  <cp:keywords/>
  <dcterms:created xsi:type="dcterms:W3CDTF">2026-07-30T20:12:17Z</dcterms:created>
  <dcterms:modified xsi:type="dcterms:W3CDTF">2026-07-30T20:12:17Z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