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b280f006a7ed78cd9a603558e7d2a248f100bb1"/>
    <w:p>
      <w:pPr>
        <w:pStyle w:val="Heading1"/>
      </w:pPr>
      <w:r>
        <w:t xml:space="preserve">Project Report: Expanding Occupational Therapist Services in United States New York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Metropolitan Health Board of United States New York City</w:t>
      </w:r>
      <w:r>
        <w:br/>
      </w:r>
      <w:r>
        <w:rPr>
          <w:bCs/>
          <w:b/>
        </w:rPr>
        <w:t xml:space="preserve">From:</w:t>
      </w:r>
      <w:r>
        <w:t xml:space="preserve"> </w:t>
      </w:r>
      <w:r>
        <w:t xml:space="preserve">Department of Healthcare Strategy &amp; Operations</w:t>
      </w:r>
      <w:r>
        <w:br/>
      </w:r>
    </w:p>
    <w:p>
      <w:pPr>
        <w:pStyle w:val="BodyText"/>
      </w:pPr>
      <w:r>
        <w:t xml:space="preserve">Subject:: Strategic Analysis and Implementation Plan for Occupational Therapist Integration in United States New York City</w:t>
      </w:r>
    </w:p>
    <w:bookmarkStart w:id="20" w:name="executive-summary"/>
    <w:p>
      <w:pPr>
        <w:pStyle w:val="Heading2"/>
      </w:pPr>
      <w:r>
        <w:t xml:space="preserve">1. Executive Summary</w:t>
      </w:r>
    </w:p>
    <w:p>
      <w:pPr>
        <w:pStyle w:val="FirstParagraph"/>
      </w:pPr>
      <w:r>
        <w:t xml:space="preserve">This Project Report outlines the critical necessity and strategic framework for expanding access to high-quality Occupational Therapist services within the United States New York City metropolitan area. As a global hub of healthcare innovation, United States New York City faces unique demographic and socioeconomic challenges that require specialized rehabilitative care. The primary objective of this initiative is to enhance the functional independence of patients across all age groups by integrating comprehensive Occupational Therapist programs into both acute care settings and community-based support systems throughout United States New York City.</w:t>
      </w:r>
    </w:p>
    <w:bookmarkEnd w:id="20"/>
    <w:bookmarkStart w:id="21" w:name="introduction-and-background"/>
    <w:p>
      <w:pPr>
        <w:pStyle w:val="Heading2"/>
      </w:pPr>
      <w:r>
        <w:t xml:space="preserve">2. Introduction and Background</w:t>
      </w:r>
    </w:p>
    <w:p>
      <w:pPr>
        <w:pStyle w:val="FirstParagraph"/>
      </w:pPr>
      <w:r>
        <w:t xml:space="preserve">Otccupational Therapy (OT) is a client-centered health profession concerned with promoting health and well-being through occupation. In the context of United States New York City, the demand for these services has surged due to an aging population, a rise in chronic lifestyle diseases, and increased awareness of mental health needs following recent global events. The term "United States New York City" is not merely a geographical locator but represents a distinct healthcare ecosystem characterized by high density, diverse cultural demographics, and complex insurance landscapes.</w:t>
      </w:r>
    </w:p>
    <w:p>
      <w:pPr>
        <w:pStyle w:val="BodyText"/>
      </w:pPr>
      <w:r>
        <w:t xml:space="preserve">The current landscape in United States New York City shows a gap between the availability of Occupational Therapist resources and the patient demand. While major hospitals in Manhattan provide robust services, outer boroughs such as Staten Island and parts of The Bronx often face shortages of specialized providers. This Project Report aims to address these disparities by proposing a unified strategy for workforce expansion and service accessibility across all five boroughs.</w:t>
      </w:r>
    </w:p>
    <w:bookmarkEnd w:id="21"/>
    <w:bookmarkStart w:id="22" w:name="Xbc228dba238e7240fe96750a75e519bb7c25688"/>
    <w:p>
      <w:pPr>
        <w:pStyle w:val="Heading2"/>
      </w:pPr>
      <w:r>
        <w:t xml:space="preserve">3. Demographic Analysis of United States New York City</w:t>
      </w:r>
    </w:p>
    <w:p>
      <w:pPr>
        <w:pStyle w:val="FirstParagraph"/>
      </w:pPr>
      <w:r>
        <w:t xml:space="preserve">To effectively deploy Occupational Therapist services, one must first understand the specific population dynamics of United States New York City.</w:t>
      </w:r>
    </w:p>
    <w:p>
      <w:pPr>
        <w:numPr>
          <w:ilvl w:val="0"/>
          <w:numId w:val="1001"/>
        </w:numPr>
        <w:pStyle w:val="Compact"/>
      </w:pPr>
      <w:r>
        <w:rPr>
          <w:bCs/>
          <w:b/>
        </w:rPr>
        <w:t xml:space="preserve">Aging Population:</w:t>
      </w:r>
      <w:r>
        <w:t xml:space="preserve"> </w:t>
      </w:r>
      <w:r>
        <w:t xml:space="preserve">A significant portion of residents in United States New York City are seniors over the age of 65. These individuals frequently require Occupational Therapist intervention for conditions related to arthritis, stroke recovery, and dementia to maintain their ability to perform Activities of Daily Living (ADLs).</w:t>
      </w:r>
    </w:p>
    <w:p>
      <w:pPr>
        <w:numPr>
          <w:ilvl w:val="0"/>
          <w:numId w:val="1001"/>
        </w:numPr>
        <w:pStyle w:val="Compact"/>
      </w:pPr>
      <w:r>
        <w:rPr>
          <w:bCs/>
          <w:b/>
        </w:rPr>
        <w:t xml:space="preserve">Chronic Conditions:</w:t>
      </w:r>
      <w:r>
        <w:t xml:space="preserve"> </w:t>
      </w:r>
      <w:r>
        <w:t xml:space="preserve">High rates of diabetes and cardiovascular disease in United States New York City necessitate long-term rehabilitation strategies where Occupational Therapist guidance is crucial for lifestyle modification and adaptive equipment training.</w:t>
      </w:r>
    </w:p>
    <w:p>
      <w:pPr>
        <w:numPr>
          <w:ilvl w:val="0"/>
          <w:numId w:val="1001"/>
        </w:numPr>
        <w:pStyle w:val="Compact"/>
      </w:pPr>
      <w:r>
        <w:rPr>
          <w:bCs/>
          <w:b/>
        </w:rPr>
        <w:t xml:space="preserve">Mental Health Crisis:</w:t>
      </w:r>
      <w:r>
        <w:t xml:space="preserve"> </w:t>
      </w:r>
      <w:r>
        <w:t xml:space="preserve">The urban density of United States New York City contributes to high stress levels. Occupational Therapists play a vital role in mental health by helping patients develop coping mechanisms, routine structures, and social integration skills.</w:t>
      </w:r>
    </w:p>
    <w:bookmarkEnd w:id="22"/>
    <w:bookmarkStart w:id="23" w:name="strategic-objectives"/>
    <w:p>
      <w:pPr>
        <w:pStyle w:val="Heading2"/>
      </w:pPr>
      <w:r>
        <w:t xml:space="preserve">4. Strategic Objectives</w:t>
      </w:r>
    </w:p>
    <w:p>
      <w:pPr>
        <w:pStyle w:val="FirstParagraph"/>
      </w:pPr>
      <w:r>
        <w:t xml:space="preserve">The core objectives of this project are designed to optimize the impact of Occupational Therapist practitioners within the United States New York City healthcare infrastructure:</w:t>
      </w:r>
    </w:p>
    <w:p>
      <w:pPr>
        <w:numPr>
          <w:ilvl w:val="0"/>
          <w:numId w:val="1002"/>
        </w:numPr>
        <w:pStyle w:val="Compact"/>
      </w:pPr>
      <w:r>
        <w:rPr>
          <w:bCs/>
          <w:b/>
        </w:rPr>
        <w:t xml:space="preserve">Increase Accessibility:</w:t>
      </w:r>
    </w:p>
    <w:p>
      <w:pPr>
        <w:numPr>
          <w:ilvl w:val="0"/>
          <w:numId w:val="1002"/>
        </w:numPr>
        <w:pStyle w:val="Compact"/>
      </w:pPr>
      <w:r>
        <w:t xml:space="preserve">Workforce Development:: Partner with local universities and medical centers in United States New York City to create internship and residency programs specifically focused on urban health challenges, ensuring a steady pipeline of new Occupational Therapist graduates.</w:t>
      </w:r>
    </w:p>
    <w:p>
      <w:pPr>
        <w:numPr>
          <w:ilvl w:val="0"/>
          <w:numId w:val="1002"/>
        </w:numPr>
        <w:pStyle w:val="Compact"/>
      </w:pPr>
      <w:r>
        <w:t xml:space="preserve">Interdisciplinary Integration:: Foster collaboration between Occupational Therapist providers, physicians, social workers, and physical therapists. This holistic approach ensures that patients in United States New York City receive coordinated care that addresses both physical and psychosocial needs.</w:t>
      </w:r>
    </w:p>
    <w:p>
      <w:pPr>
        <w:numPr>
          <w:ilvl w:val="0"/>
          <w:numId w:val="1002"/>
        </w:numPr>
        <w:pStyle w:val="Compact"/>
      </w:pPr>
      <w:r>
        <w:t xml:space="preserve">Digital Health Implementation:: Leverage telehealth platforms to connect Occupational Therapist specialists with homebound patients across the sprawling geography of United States New York City, thereby increasing efficiency and reach.</w:t>
      </w:r>
    </w:p>
    <w:bookmarkEnd w:id="23"/>
    <w:bookmarkStart w:id="27" w:name="implementation-plan"/>
    <w:p>
      <w:pPr>
        <w:pStyle w:val="Heading2"/>
      </w:pPr>
      <w:r>
        <w:t xml:space="preserve">5. Implementation Plan</w:t>
      </w:r>
    </w:p>
    <w:p>
      <w:pPr>
        <w:pStyle w:val="FirstParagraph"/>
      </w:pPr>
      <w:r>
        <w:t xml:space="preserve">The rollout of this initiative will occur in three phases over a twenty-four-month period:</w:t>
      </w:r>
    </w:p>
    <w:bookmarkStart w:id="24" w:name="Xf7d8e15c328711818794f9d59ad7c153c661624"/>
    <w:p>
      <w:pPr>
        <w:pStyle w:val="Heading3"/>
      </w:pPr>
      <w:r>
        <w:t xml:space="preserve">Phase 1: Assessment and Partnership (Months 1-6)</w:t>
      </w:r>
    </w:p>
    <w:p>
      <w:pPr>
        <w:pStyle w:val="FirstParagraph"/>
      </w:pPr>
      <w:r>
        <w:t xml:space="preserve">This initial phase involves conducting a comprehensive needs assessment across United States New York City. We will identify specific zip codes with the lowest density of Occupational Therapist providers. Simultaneously, we will establish partnerships with local community centers, senior living facilities, and private practices in United States New York City to serve as hubs for service delivery.</w:t>
      </w:r>
    </w:p>
    <w:bookmarkEnd w:id="24"/>
    <w:bookmarkStart w:id="25" w:name="X6bf7330d7cdac23e270f9369236cfec3fe5e4e3"/>
    <w:p>
      <w:pPr>
        <w:pStyle w:val="Heading3"/>
      </w:pPr>
      <w:r>
        <w:t xml:space="preserve">Phase 2: Recruitment and Training (Months 7-18)</w:t>
      </w:r>
    </w:p>
    <w:p>
      <w:pPr>
        <w:pStyle w:val="FirstParagraph"/>
      </w:pPr>
      <w:r>
        <w:t xml:space="preserve">In this phase, the focus shifts to hiring qualified Occupational Therapist professionals. Special attention will be paid to recruiting bilingual staff, given the linguistic diversity of United States New York City. Training modules will be customized to address urban-specific stressors and environmental barriers common in New York City housing structures.</w:t>
      </w:r>
    </w:p>
    <w:bookmarkEnd w:id="25"/>
    <w:bookmarkStart w:id="26" w:name="X0c68314bc1720103b61537800c7c1011bbb2250"/>
    <w:p>
      <w:pPr>
        <w:pStyle w:val="Heading3"/>
      </w:pPr>
      <w:r>
        <w:t xml:space="preserve">Phase 3: Service Launch and Evaluation (Months 19-24)</w:t>
      </w:r>
    </w:p>
    <w:p>
      <w:pPr>
        <w:pStyle w:val="FirstParagraph"/>
      </w:pPr>
      <w:r>
        <w:t xml:space="preserve">The final phase involves the official launch of the expanded services. Patient outcomes will be tracked rigorously to measure improvements in independence, quality of life, and healthcare cost savings. Feedback loops from patients and providers in United States New York City will inform ongoing adjustments to the program.</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Real Estate Costs:</w:t>
      </w:r>
      <w:r>
        <w:t xml:space="preserve"> Operating in United States New York City involves exorbitant overhead costs. To mitigate this, the project will prioritize mobile clinics and telehealth solutions, reducing the need for expensive brick-and-mortar infrastructure.</w:t>
      </w:r>
    </w:p>
    <w:p>
      <w:pPr>
        <w:pStyle w:val="BodyText"/>
      </w:pPr>
      <w:r>
        <w:t xml:space="preserve">Insurance Reimbursement Complexity:: Navigating the insurance landscape in United States New York City can be difficult. A dedicated administrative team will manage coding and billing compliance to ensure that Occupational Therapist services are reimbursed efficiently by Medicare, Medicaid, and private insurers.</w:t>
      </w:r>
    </w:p>
    <w:bookmarkEnd w:id="28"/>
    <w:bookmarkStart w:id="29" w:name="conclusion"/>
    <w:p>
      <w:pPr>
        <w:pStyle w:val="Heading2"/>
      </w:pPr>
      <w:r>
        <w:t xml:space="preserve">7. Conclusion</w:t>
      </w:r>
    </w:p>
    <w:p>
      <w:pPr>
        <w:pStyle w:val="FirstParagraph"/>
      </w:pPr>
      <w:r>
        <w:t xml:space="preserve">The expansion of Occupational Therapist services in United States New York City is not merely an operational upgrade; it is a moral and economic imperative. By addressing the unique needs of this dynamic urban environment, we can significantly improve the quality of life for millions of residents. This Project Report serves as a blueprint for transforming how Occupational Therapist care is delivered, ensuring that every resident in United States New York City has access to the support they need to live fulfilling, independent lives. The successful execution of this plan will set a national benchmark for urban healthcare delivery.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Services in United States New York City</dc:title>
  <dc:creator/>
  <dc:language>en</dc:language>
  <cp:keywords/>
  <dcterms:created xsi:type="dcterms:W3CDTF">2026-07-30T03:13:53Z</dcterms:created>
  <dcterms:modified xsi:type="dcterms:W3CDTF">2026-07-30T03:13:53Z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