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Brazil</w:t>
      </w:r>
      <w:r>
        <w:t xml:space="preserve"> </w:t>
      </w:r>
      <w:r>
        <w:t xml:space="preserve">São</w:t>
      </w:r>
      <w:r>
        <w:t xml:space="preserve"> </w:t>
      </w:r>
      <w:r>
        <w:t xml:space="preserve">Paulo</w:t>
      </w:r>
    </w:p>
    <w:bookmarkStart w:id="36" w:name="oceanographer-project-report"/>
    <w:p>
      <w:pPr>
        <w:pStyle w:val="Heading1"/>
      </w:pPr>
      <w:r>
        <w:t xml:space="preserve">Oceanographer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Strategic Planning Committee</w:t>
      </w:r>
      <w:r>
        <w:br/>
      </w:r>
      <w:r>
        <w:rPr>
          <w:bCs/>
          <w:b/>
        </w:rPr>
        <w:t xml:space="preserve">Focused Region:</w:t>
      </w:r>
      <w:r>
        <w:t xml:space="preserve"> </w:t>
      </w:r>
      <w:r>
        <w:t xml:space="preserve">Brazil São Paulo</w:t>
      </w:r>
      <w:r>
        <w:br/>
      </w:r>
      <w:r>
        <w:rPr>
          <w:iCs/>
          <w:i/>
        </w:rPr>
        <w:t xml:space="preserve">Note: While the city of</w:t>
      </w:r>
      <w:r>
        <w:rPr>
          <w:iCs/>
          <w:i/>
        </w:rPr>
        <w:t xml:space="preserve"> </w:t>
      </w:r>
      <w:hyperlink r:id="rId20">
        <w:r>
          <w:rPr>
            <w:rStyle w:val="Hyperlink"/>
            <w:iCs/>
            <w:i/>
          </w:rPr>
          <w:t xml:space="preserve">Brazil São Paulo</w:t>
        </w:r>
      </w:hyperlink>
      <w:r>
        <w:rPr>
          <w:iCs/>
          <w:i/>
        </w:rPr>
        <w:t xml:space="preserve"> </w:t>
      </w:r>
      <w:r>
        <w:rPr>
          <w:iCs/>
          <w:i/>
        </w:rPr>
        <w:t xml:space="preserve">is located inland, this report addresses the critical necessity for oceanographic expertise to manage the watershed, coastal dependencies, and marine resource policies that directly impact the metropolitan economy.</w:t>
      </w:r>
    </w:p>
    <w:bookmarkStart w:id="23" w:name="executive-summary"/>
    <w:p>
      <w:pPr>
        <w:pStyle w:val="Heading2"/>
      </w:pPr>
      <w:r>
        <w:t xml:space="preserve">1. Executive Summary</w:t>
      </w:r>
    </w:p>
    <w:p>
      <w:pPr>
        <w:pStyle w:val="FirstParagraph"/>
      </w:pPr>
      <w:r>
        <w:t xml:space="preserve">This comprehensive</w:t>
      </w:r>
      <w:r>
        <w:t xml:space="preserve"> </w:t>
      </w:r>
      <w:r>
        <w:rPr>
          <w:bCs/>
          <w:b/>
        </w:rPr>
        <w:t xml:space="preserve">Oceanographer Project Report</w:t>
      </w:r>
      <w:hyperlink r:id="rId21">
        <w:r>
          <w:rPr>
            <w:rStyle w:val="Hyperlink"/>
          </w:rPr>
          <w:t xml:space="preserve">Oceanographer</w:t>
        </w:r>
      </w:hyperlink>
      <w:hyperlink r:id="rId22">
        <w:r>
          <w:rPr>
            <w:rStyle w:val="Hyperlink"/>
          </w:rPr>
          <w:t xml:space="preserve">Brazil São Paulo</w:t>
        </w:r>
      </w:hyperlink>
      <w:r>
        <w:t xml:space="preserve"> </w:t>
      </w:r>
      <w:r>
        <w:t xml:space="preserve">project report details the strategic implementation of oceanographic data systems, coastal management protocols, and aquatic resource monitoring within the context of</w:t>
      </w:r>
      <w:r>
        <w:t xml:space="preserve"> </w:t>
      </w:r>
      <w:r>
        <w:rPr>
          <w:bCs/>
          <w:b/>
        </w:rPr>
        <w:t xml:space="preserve">Brazil São Paulo</w:t>
      </w:r>
      <w:r>
        <w:t xml:space="preserve">. Although</w:t>
      </w:r>
      <w:r>
        <w:t xml:space="preserve"> </w:t>
      </w:r>
      <w:r>
        <w:rPr>
          <w:bCs/>
          <w:b/>
        </w:rPr>
        <w:t xml:space="preserve">Brazil São Paulo</w:t>
      </w:r>
      <w:r>
        <w:t xml:space="preserve"> </w:t>
      </w:r>
      <w:r>
        <w:t xml:space="preserve">is geographically situated inland, it serves as the economic powerhouse of South America and relies heavily on the adjacent Atlantic Ocean for trade, biodiversity conservation, climate regulation, and water supply stability. The primary objective of this initiative is to bridge the gap between continental urban demands and coastal marine health through specialized scientific oversight.</w:t>
      </w:r>
    </w:p>
    <w:bookmarkEnd w:id="23"/>
    <w:bookmarkStart w:id="26" w:name="project-background-and-context"/>
    <w:p>
      <w:pPr>
        <w:pStyle w:val="Heading2"/>
      </w:pPr>
      <w:r>
        <w:t xml:space="preserve">2. Project Background and Context</w:t>
      </w:r>
    </w:p>
    <w:p>
      <w:pPr>
        <w:pStyle w:val="FirstParagraph"/>
      </w:pPr>
      <w:r>
        <w:t xml:space="preserve">The relationship between</w:t>
      </w:r>
      <w:r>
        <w:t xml:space="preserve"> </w:t>
      </w:r>
      <w:r>
        <w:rPr>
          <w:bCs/>
          <w:b/>
        </w:rPr>
        <w:t xml:space="preserve">Brazil São Paulo</w:t>
      </w:r>
      <w:hyperlink r:id="rId24">
        <w:r>
          <w:rPr>
            <w:rStyle w:val="Hyperlink"/>
          </w:rPr>
          <w:t xml:space="preserve">Brazil São Paulo</w:t>
        </w:r>
      </w:hyperlink>
      <w:r>
        <w:t xml:space="preserve"> </w:t>
      </w:r>
      <w:r>
        <w:t xml:space="preserve">and the ocean is complex yet vital. The Port of Santos, located just outside the metropolitan area, handles approximately 25% of all Brazilian trade. Consequently, any marine environmental degradation in this region has immediate economic repercussions for</w:t>
      </w:r>
      <w:r>
        <w:t xml:space="preserve"> </w:t>
      </w:r>
      <w:r>
        <w:rPr>
          <w:bCs/>
          <w:b/>
        </w:rPr>
        <w:t xml:space="preserve">Brazil São Paulo</w:t>
      </w:r>
      <w:r>
        <w:t xml:space="preserve">. Furthermore, the coastal aquifers that supply water to parts of the state are under threat from sea-level rise and saltwater intrusion, a phenomenon that requires precise</w:t>
      </w:r>
      <w:r>
        <w:t xml:space="preserve"> </w:t>
      </w:r>
      <w:hyperlink r:id="rId25">
        <w:r>
          <w:rPr>
            <w:rStyle w:val="Hyperlink"/>
          </w:rPr>
          <w:t xml:space="preserve">Oceanographer</w:t>
        </w:r>
      </w:hyperlink>
      <w:hyperlink r:id="rId21">
        <w:r>
          <w:rPr>
            <w:rStyle w:val="Hyperlink"/>
          </w:rPr>
          <w:t xml:space="preserve">Oceanographer</w:t>
        </w:r>
      </w:hyperlink>
      <w:r>
        <w:t xml:space="preserve"> </w:t>
      </w:r>
      <w:r>
        <w:t xml:space="preserve">expertise to monitor and mitigate.</w:t>
      </w:r>
    </w:p>
    <w:p>
      <w:pPr>
        <w:pStyle w:val="BodyText"/>
      </w:pPr>
      <w:r>
        <w:t xml:space="preserve">The project recognizes that traditional environmental management in</w:t>
      </w:r>
      <w:r>
        <w:t xml:space="preserve"> </w:t>
      </w:r>
      <w:r>
        <w:rPr>
          <w:bCs/>
          <w:b/>
        </w:rPr>
        <w:t xml:space="preserve">Brazil São Paulo</w:t>
      </w:r>
      <w:r>
        <w:t xml:space="preserve"> </w:t>
      </w:r>
      <w:r>
        <w:t xml:space="preserve">has often focused on terrestrial issues. However, recent climate shifts have highlighted the urgent need for an integrated approach. An</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in this context is not merely a researcher but a key policy advisor who understands the hydrodynamics of the Santos Estuary, the thermal patterns of the South Atlantic, and their impact on rainfall distribution over</w:t>
      </w:r>
      <w:r>
        <w:t xml:space="preserve"> </w:t>
      </w:r>
      <w:r>
        <w:rPr>
          <w:bCs/>
          <w:b/>
        </w:rPr>
        <w:t xml:space="preserve">Brazil São Paulo</w:t>
      </w:r>
      <w:r>
        <w:t xml:space="preserve">.</w:t>
      </w:r>
    </w:p>
    <w:bookmarkEnd w:id="26"/>
    <w:bookmarkStart w:id="27" w:name="objectives-of-the-initiative"/>
    <w:p>
      <w:pPr>
        <w:pStyle w:val="Heading2"/>
      </w:pPr>
      <w:r>
        <w:t xml:space="preserve">3. Objectives of the Initiative</w:t>
      </w:r>
    </w:p>
    <w:p>
      <w:pPr>
        <w:pStyle w:val="FirstParagraph"/>
      </w:pPr>
      <w:r>
        <w:t xml:space="preserve">The core objectives of this</w:t>
      </w:r>
    </w:p>
    <w:p>
      <w:pPr>
        <w:pStyle w:val="BodyText"/>
      </w:pPr>
      <w:r>
        <w:t xml:space="preserve">Oceanographer Project Report</w:t>
      </w:r>
      <w:hyperlink r:id="rId21">
        <w:r>
          <w:rPr>
            <w:rStyle w:val="Hyperlink"/>
          </w:rPr>
          <w:t xml:space="preserve">Oceanographer</w:t>
        </w:r>
      </w:hyperlink>
    </w:p>
    <w:p>
      <w:pPr>
        <w:pStyle w:val="BodyText"/>
      </w:pPr>
      <w:r>
        <w:t xml:space="preserve">Brazil São Paulo are designed to enhance resilience and sustainability:</w:t>
      </w:r>
    </w:p>
    <w:p>
      <w:pPr>
        <w:numPr>
          <w:ilvl w:val="0"/>
          <w:numId w:val="1001"/>
        </w:numPr>
        <w:pStyle w:val="Compact"/>
      </w:pPr>
      <w:r>
        <w:rPr>
          <w:bCs/>
          <w:b/>
        </w:rPr>
        <w:t xml:space="preserve">Economic Protection:</w:t>
      </w:r>
      <w:r>
        <w:t xml:space="preserve"> </w:t>
      </w:r>
      <w:r>
        <w:t xml:space="preserve">To ensure the operational efficiency of the Port of Santos by monitoring water quality, sedimentation rates, and marine traffic impacts through advanced oceanographic modeling.</w:t>
      </w:r>
    </w:p>
    <w:p>
      <w:pPr>
        <w:numPr>
          <w:ilvl w:val="0"/>
          <w:numId w:val="1001"/>
        </w:numPr>
        <w:pStyle w:val="Compact"/>
      </w:pPr>
      <w:r>
        <w:rPr>
          <w:bCs/>
          <w:b/>
        </w:rPr>
        <w:t xml:space="preserve">Climatic Resilience:</w:t>
      </w:r>
      <w:r>
        <w:t xml:space="preserve"> </w:t>
      </w:r>
      <w:r>
        <w:t xml:space="preserve">To utilize data provided by an experienced</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to predict El Niño and La Niña impacts on the Southeast region of Brazil, specifically focusing on drought risks in</w:t>
      </w:r>
      <w:r>
        <w:t xml:space="preserve"> </w:t>
      </w:r>
      <w:r>
        <w:rPr>
          <w:bCs/>
          <w:b/>
        </w:rPr>
        <w:t xml:space="preserve">Brazil São Paulo</w:t>
      </w:r>
      <w:r>
        <w:t xml:space="preserve">.</w:t>
      </w:r>
    </w:p>
    <w:p>
      <w:pPr>
        <w:numPr>
          <w:ilvl w:val="0"/>
          <w:numId w:val="1001"/>
        </w:numPr>
        <w:pStyle w:val="Compact"/>
      </w:pPr>
      <w:r>
        <w:rPr>
          <w:bCs/>
          <w:b/>
        </w:rPr>
        <w:t xml:space="preserve">Ecosystem Restoration:</w:t>
      </w:r>
      <w:r>
        <w:t xml:space="preserve"> </w:t>
      </w:r>
      <w:r>
        <w:t xml:space="preserve">To lead initiatives that restore mangrove ecosystems along the coast, which act as natural barriers against storm surges and carbon sinks.</w:t>
      </w:r>
    </w:p>
    <w:p>
      <w:pPr>
        <w:numPr>
          <w:ilvl w:val="0"/>
          <w:numId w:val="1001"/>
        </w:numPr>
        <w:pStyle w:val="Compact"/>
      </w:pPr>
      <w:r>
        <w:rPr>
          <w:bCs/>
          <w:b/>
        </w:rPr>
        <w:t xml:space="preserve">Data Integration:</w:t>
      </w:r>
      <w:r>
        <w:t xml:space="preserve"> </w:t>
      </w:r>
      <w:r>
        <w:t xml:space="preserve">To create a unified digital platform where data collected by an</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is accessible to urban planners in</w:t>
      </w:r>
      <w:r>
        <w:t xml:space="preserve"> </w:t>
      </w:r>
      <w:r>
        <w:rPr>
          <w:bCs/>
          <w:b/>
        </w:rPr>
        <w:t xml:space="preserve">Brazil São Paulo</w:t>
      </w:r>
      <w:r>
        <w:t xml:space="preserve">, linking marine health with continental infrastructure planning.</w:t>
      </w:r>
    </w:p>
    <w:bookmarkEnd w:id="27"/>
    <w:bookmarkStart w:id="31" w:name="methodology-and-operational-framework"/>
    <w:p>
      <w:pPr>
        <w:pStyle w:val="Heading2"/>
      </w:pPr>
      <w:r>
        <w:t xml:space="preserve">4. Methodology and Operational Framework</w:t>
      </w:r>
    </w:p>
    <w:p>
      <w:pPr>
        <w:pStyle w:val="FirstParagraph"/>
      </w:pPr>
      <w:r>
        <w:t xml:space="preserve">The execution of this project relies on a multi-disciplinary approach spearheaded by lead</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professionals. The methodology is divided into three phases:</w:t>
      </w:r>
    </w:p>
    <w:bookmarkStart w:id="28" w:name="X5de6ea778a1f0db81c1d9ff3cad291449554116"/>
    <w:p>
      <w:pPr>
        <w:pStyle w:val="Heading3"/>
      </w:pPr>
      <w:r>
        <w:t xml:space="preserve">4.1 Phase I: Baseline Assessment and Data Collection</w:t>
      </w:r>
    </w:p>
    <w:p>
      <w:pPr>
        <w:pStyle w:val="FirstParagraph"/>
      </w:pPr>
      <w:r>
        <w:t xml:space="preserve">In the initial stage, a team of</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specialists will deploy autonomous underwater vehicles (AUVs) and satellite telemetry systems along the coastline of</w:t>
      </w:r>
      <w:r>
        <w:t xml:space="preserve"> </w:t>
      </w:r>
      <w:r>
        <w:rPr>
          <w:bCs/>
          <w:b/>
        </w:rPr>
        <w:t xml:space="preserve">Brazil São Paulo</w:t>
      </w:r>
      <w:r>
        <w:t xml:space="preserve">. This phase focuses on mapping biodiversity hotspots, assessing pollution levels from urban runoff originating in</w:t>
      </w:r>
      <w:r>
        <w:t xml:space="preserve"> </w:t>
      </w:r>
      <w:r>
        <w:rPr>
          <w:bCs/>
          <w:b/>
        </w:rPr>
        <w:t xml:space="preserve">Brazil São Paulo</w:t>
      </w:r>
      <w:r>
        <w:t xml:space="preserve">, and establishing a baseline for sea-level rise projections.</w:t>
      </w:r>
    </w:p>
    <w:bookmarkEnd w:id="28"/>
    <w:bookmarkStart w:id="29" w:name="phase-ii-modeling-and-simulation"/>
    <w:p>
      <w:pPr>
        <w:pStyle w:val="Heading3"/>
      </w:pPr>
      <w:r>
        <w:t xml:space="preserve">4.2 Phase II: Modeling and Simulation</w:t>
      </w:r>
    </w:p>
    <w:p>
      <w:pPr>
        <w:pStyle w:val="FirstParagraph"/>
      </w:pPr>
      <w:r>
        <w:t xml:space="preserve">Leveraging the data collected, the</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team will develop hydrodynamic models. These simulations are crucial for understanding how changes in ocean temperature affect the local microclimate of</w:t>
      </w:r>
      <w:r>
        <w:t xml:space="preserve"> </w:t>
      </w:r>
      <w:r>
        <w:rPr>
          <w:bCs/>
          <w:b/>
        </w:rPr>
        <w:t xml:space="preserve">Brazil São Paulo</w:t>
      </w:r>
      <w:r>
        <w:t xml:space="preserve">. For instance, warmer coastal waters can alter rainfall patterns, potentially leading to severe flooding or droughts in the interior. The</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will work closely with meteorologists to refine these predictions.</w:t>
      </w:r>
    </w:p>
    <w:bookmarkEnd w:id="29"/>
    <w:bookmarkStart w:id="30" w:name="Xcabe9be66c87b118474a0e324487fa0617e4721"/>
    <w:p>
      <w:pPr>
        <w:pStyle w:val="Heading3"/>
      </w:pPr>
      <w:r>
        <w:t xml:space="preserve">4.3 Phase III: Policy Implementation and Community Engagement</w:t>
      </w:r>
    </w:p>
    <w:p>
      <w:pPr>
        <w:pStyle w:val="FirstParagraph"/>
      </w:pPr>
      <w:r>
        <w:t xml:space="preserve">The final phase involves translating scientific findings into actionable policies for the government of</w:t>
      </w:r>
      <w:r>
        <w:t xml:space="preserve"> </w:t>
      </w:r>
      <w:r>
        <w:rPr>
          <w:bCs/>
          <w:b/>
        </w:rPr>
        <w:t xml:space="preserve">Brazil São Paulo</w:t>
      </w:r>
      <w:r>
        <w:t xml:space="preserve">. This includes drafting regulations for sustainable port activities, promoting eco-tourism in coastal areas, and educating the public about the interconnectedness of their inland lifestyle with marine health. The</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acts as a mediator, ensuring that scientific integrity guides legislative decisions in</w:t>
      </w:r>
      <w:r>
        <w:t xml:space="preserve"> </w:t>
      </w:r>
      <w:r>
        <w:rPr>
          <w:bCs/>
          <w:b/>
        </w:rPr>
        <w:t xml:space="preserve">Brazil São Paulo</w:t>
      </w:r>
      <w:r>
        <w:t xml:space="preserve">.</w:t>
      </w:r>
    </w:p>
    <w:bookmarkEnd w:id="30"/>
    <w:bookmarkEnd w:id="31"/>
    <w:bookmarkStart w:id="32" w:name="expected-outcomes-and-impact-analysis"/>
    <w:p>
      <w:pPr>
        <w:pStyle w:val="Heading2"/>
      </w:pPr>
      <w:r>
        <w:t xml:space="preserve">5. Expected Outcomes and Impact Analysis</w:t>
      </w:r>
    </w:p>
    <w:p>
      <w:pPr>
        <w:pStyle w:val="FirstParagraph"/>
      </w:pPr>
      <w:r>
        <w:t xml:space="preserve">The successful completion of this</w:t>
      </w:r>
    </w:p>
    <w:p>
      <w:pPr>
        <w:pStyle w:val="BodyText"/>
      </w:pPr>
      <w:r>
        <w:t xml:space="preserve">Oceanographer Project Report</w:t>
      </w:r>
      <w:hyperlink r:id="rId21">
        <w:r>
          <w:rPr>
            <w:rStyle w:val="Hyperlink"/>
          </w:rPr>
          <w:t xml:space="preserve">Oceanographer</w:t>
        </w:r>
      </w:hyperlink>
    </w:p>
    <w:p>
      <w:pPr>
        <w:pStyle w:val="BodyText"/>
      </w:pPr>
      <w:r>
        <w:t xml:space="preserve">Brazil São Paulo initiative promises significant benefits. Economically, the protection of port infrastructure ensures continued trade flow, securing jobs and revenue for</w:t>
      </w:r>
      <w:r>
        <w:t xml:space="preserve"> </w:t>
      </w:r>
      <w:r>
        <w:rPr>
          <w:bCs/>
          <w:b/>
        </w:rPr>
        <w:t xml:space="preserve">Brazil São Paulo</w:t>
      </w:r>
      <w:r>
        <w:t xml:space="preserve">. Environmentally, the restoration of coastal habitats contributes to global biodiversity goals and local climate mitigation.</w:t>
      </w:r>
    </w:p>
    <w:p>
      <w:pPr>
        <w:pStyle w:val="BodyText"/>
      </w:pPr>
      <w:r>
        <w:t xml:space="preserve">Socially, the project enhances public safety by improving early warning systems for coastal erosion and flooding. By empowering an</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to lead these efforts, the region gains access to cutting-edge technology and international best practices. The data generated will serve as a benchmark for other inland cities that depend on coastal ecosystems, positioning</w:t>
      </w:r>
      <w:r>
        <w:t xml:space="preserve"> </w:t>
      </w:r>
      <w:r>
        <w:rPr>
          <w:bCs/>
          <w:b/>
        </w:rPr>
        <w:t xml:space="preserve">Brazil São Paulo</w:t>
      </w:r>
      <w:r>
        <w:t xml:space="preserve"> </w:t>
      </w:r>
      <w:r>
        <w:t xml:space="preserve">as a leader in integrated environmental management.</w:t>
      </w:r>
    </w:p>
    <w:bookmarkEnd w:id="32"/>
    <w:bookmarkStart w:id="34" w:name="challenges-and-risk-mitigation"/>
    <w:p>
      <w:pPr>
        <w:pStyle w:val="Heading2"/>
      </w:pPr>
      <w:r>
        <w:t xml:space="preserve">6. Challenges and Risk Mitigation</w:t>
      </w:r>
    </w:p>
    <w:p>
      <w:pPr>
        <w:pStyle w:val="FirstParagraph"/>
      </w:pPr>
      <w:r>
        <w:t xml:space="preserve">Acknowledging the complexities of implementing this project, several challenges have been identified. Political will in</w:t>
      </w:r>
    </w:p>
    <w:p>
      <w:pPr>
        <w:pStyle w:val="BodyText"/>
      </w:pPr>
      <w:r>
        <w:t xml:space="preserve">Brazil São Paulo</w:t>
      </w:r>
      <w:hyperlink r:id="rId33">
        <w:r>
          <w:rPr>
            <w:rStyle w:val="Hyperlink"/>
          </w:rPr>
          <w:t xml:space="preserve">Brazil São Paulo can fluctuate, potentially affecting funding continuity. To mitigate this, the</w:t>
        </w:r>
      </w:hyperlink>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team will focus on demonstrating quick wins and tangible economic benefits to maintain stakeholder support. Additionally, technological limitations in data transmission from remote oceanic sites may delay analysis. This risk is addressed by investing in robust satellite communication infrastructure.</w:t>
      </w:r>
    </w:p>
    <w:bookmarkEnd w:id="34"/>
    <w:bookmarkStart w:id="35" w:name="conclusion"/>
    <w:p>
      <w:pPr>
        <w:pStyle w:val="Heading2"/>
      </w:pPr>
      <w:r>
        <w:t xml:space="preserve">7. Conclusion</w:t>
      </w:r>
    </w:p>
    <w:p>
      <w:pPr>
        <w:pStyle w:val="FirstParagraph"/>
      </w:pPr>
      <w:r>
        <w:t xml:space="preserve">In conclusion, this</w:t>
      </w:r>
    </w:p>
    <w:p>
      <w:pPr>
        <w:pStyle w:val="BodyText"/>
      </w:pPr>
      <w:r>
        <w:t xml:space="preserve">Oceanographer Project Report</w:t>
      </w:r>
      <w:hyperlink r:id="rId21">
        <w:r>
          <w:rPr>
            <w:rStyle w:val="Hyperlink"/>
          </w:rPr>
          <w:t xml:space="preserve">Oceanographer</w:t>
        </w:r>
      </w:hyperlink>
      <w:hyperlink r:id="rId33">
        <w:r>
          <w:rPr>
            <w:rStyle w:val="Hyperlink"/>
          </w:rPr>
          <w:t xml:space="preserve">Brazil São Paulo underscores the critical role of marine science in sustaining one of the world's most important economic hubs. While</w:t>
        </w:r>
        <w:r>
          <w:rPr>
            <w:rStyle w:val="Hyperlink"/>
          </w:rPr>
          <w:t xml:space="preserve"> </w:t>
        </w:r>
        <w:r>
          <w:rPr>
            <w:rStyle w:val="Hyperlink"/>
            <w:bCs/>
            <w:b/>
          </w:rPr>
          <w:t xml:space="preserve">Brazil São Paulo</w:t>
        </w:r>
        <w:r>
          <w:rPr>
            <w:rStyle w:val="Hyperlink"/>
          </w:rPr>
          <w:t xml:space="preserve"> </w:t>
        </w:r>
        <w:r>
          <w:rPr>
            <w:rStyle w:val="Hyperlink"/>
          </w:rPr>
          <w:t xml:space="preserve">may not be on the coast, its future is inextricably linked to the health of the Atlantic Ocean. By deploying expert</w:t>
        </w:r>
      </w:hyperlink>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resources and integrating oceanographic data into urban planning, the region can build a resilient, sustainable, and prosperous future. The recommendations within this report call for immediate action to secure the environmental and economic integrity of</w:t>
      </w:r>
      <w:r>
        <w:t xml:space="preserve"> </w:t>
      </w:r>
      <w:r>
        <w:rPr>
          <w:bCs/>
          <w:b/>
        </w:rPr>
        <w:t xml:space="preserve">Brazil São Paulo</w:t>
      </w:r>
      <w:r>
        <w:t xml:space="preserve"> </w:t>
      </w:r>
      <w:r>
        <w:t xml:space="preserve">through rigorous scientific oversight.</w:t>
      </w:r>
    </w:p>
    <w:p>
      <w:pPr>
        <w:pStyle w:val="BodyText"/>
      </w:pPr>
      <w:r>
        <w:t xml:space="preserve">This document serves as a foundational guide for all stakeholders involved in the development and implementation of marine-related policies in</w:t>
      </w:r>
      <w:r>
        <w:t xml:space="preserve"> </w:t>
      </w:r>
      <w:r>
        <w:rPr>
          <w:bCs/>
          <w:b/>
        </w:rPr>
        <w:t xml:space="preserve">Brazil São Paulo</w:t>
      </w:r>
      <w:r>
        <w:t xml:space="preserve">. It is imperative that decision-makers recognize the value of an independent, expert-led approach driven by dedicated</w:t>
      </w:r>
      <w:r>
        <w:t xml:space="preserve"> </w:t>
      </w:r>
      <w:hyperlink r:id="rId21">
        <w:r>
          <w:rPr>
            <w:rStyle w:val="Hyperlink"/>
          </w:rPr>
          <w:t xml:space="preserve">Oceanographer</w:t>
        </w:r>
      </w:hyperlink>
      <w:hyperlink r:id="rId21">
        <w:r>
          <w:rPr>
            <w:rStyle w:val="Hyperlink"/>
          </w:rPr>
          <w:t xml:space="preserve">Oceanographer</w:t>
        </w:r>
      </w:hyperlink>
      <w:r>
        <w:t xml:space="preserve"> </w:t>
      </w:r>
      <w:r>
        <w:t xml:space="preserve">professionals.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2" Target="https://en.wikipedia.org/wiki/Brazil" TargetMode="External" /><Relationship Type="http://schemas.openxmlformats.org/officeDocument/2006/relationships/hyperlink" Id="rId33" Target="https://en.wikipedia.org/wiki/Brazil_S%C3%A3o_Paulo" TargetMode="External" /><Relationship Type="http://schemas.openxmlformats.org/officeDocument/2006/relationships/hyperlink" Id="rId21" Target="https://en.wikipedia.org/wiki/Oceanographer" TargetMode="External" /><Relationship Type="http://schemas.openxmlformats.org/officeDocument/2006/relationships/hyperlink" Id="rId25" Target="https://en.wikipedia.org/wiki/Oceanography" TargetMode="External" /><Relationship Type="http://schemas.openxmlformats.org/officeDocument/2006/relationships/hyperlink" Id="rId20" Target="https://en.wikipedia.org/wiki/S%C3%A3o_Paulo_(city)" TargetMode="External" /><Relationship Type="http://schemas.openxmlformats.org/officeDocument/2006/relationships/hyperlink" Id="rId24" Target="https://en.wikipedia.org/wiki/S%C3%A3o_Paulo_Metropolitan_Region" TargetMode="External" /></Relationships>
</file>

<file path=word/_rels/footnotes.xml.rels><?xml version="1.0" encoding="UTF-8"?><Relationships xmlns="http://schemas.openxmlformats.org/package/2006/relationships"><Relationship Type="http://schemas.openxmlformats.org/officeDocument/2006/relationships/hyperlink" Id="rId22" Target="https://en.wikipedia.org/wiki/Brazil" TargetMode="External" /><Relationship Type="http://schemas.openxmlformats.org/officeDocument/2006/relationships/hyperlink" Id="rId33" Target="https://en.wikipedia.org/wiki/Brazil_S%C3%A3o_Paulo" TargetMode="External" /><Relationship Type="http://schemas.openxmlformats.org/officeDocument/2006/relationships/hyperlink" Id="rId21" Target="https://en.wikipedia.org/wiki/Oceanographer" TargetMode="External" /><Relationship Type="http://schemas.openxmlformats.org/officeDocument/2006/relationships/hyperlink" Id="rId25" Target="https://en.wikipedia.org/wiki/Oceanography" TargetMode="External" /><Relationship Type="http://schemas.openxmlformats.org/officeDocument/2006/relationships/hyperlink" Id="rId20" Target="https://en.wikipedia.org/wiki/S%C3%A3o_Paulo_(city)" TargetMode="External" /><Relationship Type="http://schemas.openxmlformats.org/officeDocument/2006/relationships/hyperlink" Id="rId24" Target="https://en.wikipedia.org/wiki/S%C3%A3o_Paulo_Metropolitan_Regio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Brazil São Paulo</dc:title>
  <dc:creator/>
  <dc:language>en</dc:language>
  <cp:keywords/>
  <dcterms:created xsi:type="dcterms:W3CDTF">2026-07-29T22:32:11Z</dcterms:created>
  <dcterms:modified xsi:type="dcterms:W3CDTF">2026-07-29T22:32:11Z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