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Initiative:</w:t>
      </w:r>
      <w:r>
        <w:t xml:space="preserve"> </w:t>
      </w:r>
      <w:r>
        <w:t xml:space="preserve">Strategic</w:t>
      </w:r>
      <w:r>
        <w:t xml:space="preserve"> </w:t>
      </w:r>
      <w:r>
        <w:t xml:space="preserve">Assessment</w:t>
      </w:r>
      <w:r>
        <w:t xml:space="preserve"> </w:t>
      </w:r>
      <w:r>
        <w:t xml:space="preserve">for</w:t>
      </w:r>
      <w:r>
        <w:t xml:space="preserve"> </w:t>
      </w:r>
      <w:r>
        <w:t xml:space="preserve">Coastal</w:t>
      </w:r>
      <w:r>
        <w:t xml:space="preserve"> </w:t>
      </w:r>
      <w:r>
        <w:t xml:space="preserve">Zones</w:t>
      </w:r>
      <w:r>
        <w:t xml:space="preserve"> </w:t>
      </w:r>
      <w:r>
        <w:t xml:space="preserve">in</w:t>
      </w:r>
      <w:r>
        <w:t xml:space="preserve"> </w:t>
      </w:r>
      <w:r>
        <w:t xml:space="preserve">China,</w:t>
      </w:r>
      <w:r>
        <w:t xml:space="preserve"> </w:t>
      </w:r>
      <w:r>
        <w:t xml:space="preserve">Beijing</w:t>
      </w:r>
      <w:r>
        <w:t xml:space="preserve"> </w:t>
      </w:r>
      <w:r>
        <w:t xml:space="preserve">Region</w:t>
      </w:r>
    </w:p>
    <w:bookmarkStart w:id="31" w:name="X56fb9e11d872225bc2df92d99aa8bf12368add8"/>
    <w:p>
      <w:pPr>
        <w:pStyle w:val="Heading1"/>
      </w:pPr>
      <w:r>
        <w:t xml:space="preserve">Oceanographic Research Initiative Strategic Assessment for Coastal Zones in China, Beijing 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Ecology and Environment, People's Republic of China</w:t>
      </w:r>
      <w:r>
        <w:br/>
      </w:r>
      <w:r>
        <w:rPr>
          <w:bCs/>
          <w:b/>
        </w:rPr>
        <w:t xml:space="preserve">From:</w:t>
      </w:r>
      <w:r>
        <w:t xml:space="preserve"> </w:t>
      </w:r>
      <w:r>
        <w:t xml:space="preserve">Department of Marine Science and Engineering</w:t>
      </w:r>
      <w:r>
        <w:br/>
      </w:r>
    </w:p>
    <w:p>
      <w:pPr>
        <w:pStyle w:val="BodyText"/>
      </w:pPr>
      <w:r>
        <w:t xml:space="preserve">Subject:</w:t>
      </w:r>
      <w:r>
        <w:t xml:space="preserve"> </w:t>
      </w:r>
      <w:r>
        <w:rPr>
          <w:iCs/>
          <w:i/>
        </w:rPr>
        <w:t xml:space="preserve">Comprehensive Project Report on the Role and Necessity of an Oceanographer in the Beijing-Tianjin-Hebei Coastal Development Plan</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Oceanographer Project Report</w:t>
      </w:r>
      <w:r>
        <w:t xml:space="preserve">, detailing the critical integration of specialized marine scientific expertise into urban and regional planning frameworks within China, specifically focusing on the strategic importance of Beijing and its surrounding coastal dependencies. While Beijing is historically known as an inland municipal capital, its socioeconomic trajectory is inextricably linked to the Bohai Sea basin. This report argues that deploying a dedicated</w:t>
      </w:r>
      <w:r>
        <w:t xml:space="preserve"> </w:t>
      </w:r>
      <w:r>
        <w:rPr>
          <w:bCs/>
          <w:b/>
        </w:rPr>
        <w:t xml:space="preserve">Oceanographer</w:t>
      </w:r>
      <w:r>
        <w:t xml:space="preserve"> </w:t>
      </w:r>
      <w:r>
        <w:t xml:space="preserve">within the administrative structure governing Beijing’s regional policies is not merely beneficial but essential for sustainable development, disaster mitigation, and ecological preservation in</w:t>
      </w:r>
      <w:r>
        <w:t xml:space="preserve"> </w:t>
      </w:r>
      <w:r>
        <w:rPr>
          <w:bCs/>
          <w:b/>
        </w:rPr>
        <w:t xml:space="preserve">China Beijing</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geographical identity of</w:t>
      </w:r>
      <w:r>
        <w:t xml:space="preserve"> </w:t>
      </w:r>
      <w:r>
        <w:rPr>
          <w:bCs/>
          <w:b/>
        </w:rPr>
        <w:t xml:space="preserve">China Beijing</w:t>
      </w:r>
      <w:r>
        <w:t xml:space="preserve"> </w:t>
      </w:r>
      <w:r>
        <w:t xml:space="preserve">often leads to a misconception regarding its direct contact with open ocean systems. However, the municipality lies within the Bohai Rim economic zone, heavily relying on nearby ports such as Tianjin and Qinhuangdao for maritime trade, resource extraction, and environmental regulation. As climate change accelerates sea-level rise and alters precipitation patterns in Northern</w:t>
      </w:r>
      <w:r>
        <w:t xml:space="preserve"> </w:t>
      </w:r>
      <w:r>
        <w:rPr>
          <w:bCs/>
          <w:b/>
        </w:rPr>
        <w:t xml:space="preserve">China Beijing</w:t>
      </w:r>
      <w:r>
        <w:t xml:space="preserve">, the interface between terrestrial urban planning and marine dynamics becomes increasingly complex. This</w:t>
      </w:r>
      <w:r>
        <w:t xml:space="preserve"> </w:t>
      </w:r>
      <w:r>
        <w:rPr>
          <w:bCs/>
          <w:b/>
        </w:rPr>
        <w:t xml:space="preserve">Oceanographer Project Report</w:t>
      </w:r>
      <w:r>
        <w:t xml:space="preserve"> </w:t>
      </w:r>
      <w:r>
        <w:t xml:space="preserve">aims to elucidate why integrating oceanographic expertise into high-level policy discussions in Beijing is a prerequisite for modern governance.</w:t>
      </w:r>
    </w:p>
    <w:bookmarkEnd w:id="21"/>
    <w:bookmarkStart w:id="22" w:name="X18f92f96381c0366a0cd0733994de32fa5d8d92"/>
    <w:p>
      <w:pPr>
        <w:pStyle w:val="Heading2"/>
      </w:pPr>
      <w:r>
        <w:t xml:space="preserve">3. The Role of the Oceanographer in Regional Stability</w:t>
      </w:r>
    </w:p>
    <w:p>
      <w:pPr>
        <w:pStyle w:val="FirstParagraph"/>
      </w:pPr>
      <w:r>
        <w:t xml:space="preserve">An</w:t>
      </w:r>
      <w:r>
        <w:t xml:space="preserve"> </w:t>
      </w:r>
      <w:r>
        <w:rPr>
          <w:bCs/>
          <w:b/>
        </w:rPr>
        <w:t xml:space="preserve">Oceanographer</w:t>
      </w:r>
      <w:r>
        <w:t xml:space="preserve"> </w:t>
      </w:r>
      <w:r>
        <w:t xml:space="preserve">serves as the bridge between raw hydrodynamic data and actionable urban policy. In the context of</w:t>
      </w:r>
      <w:r>
        <w:t xml:space="preserve"> </w:t>
      </w:r>
      <w:r>
        <w:rPr>
          <w:bCs/>
          <w:b/>
        </w:rPr>
        <w:t xml:space="preserve">China Beijing</w:t>
      </w:r>
      <w:r>
        <w:t xml:space="preserve">, this role is multifaceted:</w:t>
      </w:r>
    </w:p>
    <w:p>
      <w:pPr>
        <w:numPr>
          <w:ilvl w:val="0"/>
          <w:numId w:val="1001"/>
        </w:numPr>
        <w:pStyle w:val="Compact"/>
      </w:pPr>
      <w:r>
        <w:rPr>
          <w:bCs/>
          <w:b/>
        </w:rPr>
        <w:t xml:space="preserve">Tidal Forecasting and Coastal Defense:</w:t>
      </w:r>
      <w:r>
        <w:t xml:space="preserve"> </w:t>
      </w:r>
      <w:r>
        <w:t xml:space="preserve">The Bohai Sea is semi-enclosed, leading to unique tidal behaviors that can exacerbate storm surges. An oceanographer analyzes these patterns to advise on the structural integrity of coastal defenses in Hebei and Tianjin, which directly impact Beijing’s supply chains.</w:t>
      </w:r>
    </w:p>
    <w:p>
      <w:pPr>
        <w:numPr>
          <w:ilvl w:val="0"/>
          <w:numId w:val="1001"/>
        </w:numPr>
        <w:pStyle w:val="Compact"/>
      </w:pPr>
      <w:r>
        <w:rPr>
          <w:bCs/>
          <w:b/>
        </w:rPr>
        <w:t xml:space="preserve">Pollution Monitoring:</w:t>
      </w:r>
      <w:r>
        <w:t xml:space="preserve"> </w:t>
      </w:r>
      <w:r>
        <w:t xml:space="preserve">Industrial runoff from the Jing-Jin-Ji (Beijing-Tianjin-Hebei) megacity cluster poses a significant threat to marine biodiversity. An oceanographer utilizes remote sensing and in-situ sampling to track pollutant dispersion, ensuring that</w:t>
      </w:r>
      <w:r>
        <w:t xml:space="preserve"> </w:t>
      </w:r>
      <w:r>
        <w:rPr>
          <w:bCs/>
          <w:b/>
        </w:rPr>
        <w:t xml:space="preserve">China Beijing’s</w:t>
      </w:r>
      <w:r>
        <w:t xml:space="preserve"> </w:t>
      </w:r>
      <w:r>
        <w:t xml:space="preserve">industrial outputs do not lead to irreversible ecological damage in adjacent waters.</w:t>
      </w:r>
    </w:p>
    <w:p>
      <w:pPr>
        <w:numPr>
          <w:ilvl w:val="0"/>
          <w:numId w:val="1001"/>
        </w:numPr>
        <w:pStyle w:val="Compact"/>
      </w:pPr>
      <w:r>
        <w:rPr>
          <w:bCs/>
          <w:b/>
        </w:rPr>
        <w:t xml:space="preserve">Fisheries Management:</w:t>
      </w:r>
      <w:r>
        <w:t xml:space="preserve"> </w:t>
      </w:r>
      <w:r>
        <w:t xml:space="preserve">Sustainable aquaculture is a growing sector in the region. An oceanographer provides data on water temperature, salinity, and nutrient levels to support sustainable fishing practices, thereby securing food security for the population of</w:t>
      </w:r>
      <w:r>
        <w:t xml:space="preserve"> </w:t>
      </w:r>
      <w:r>
        <w:rPr>
          <w:bCs/>
          <w:b/>
        </w:rPr>
        <w:t xml:space="preserve">China Beijing</w:t>
      </w:r>
      <w:r>
        <w:t xml:space="preserve">.</w:t>
      </w:r>
    </w:p>
    <w:bookmarkEnd w:id="22"/>
    <w:bookmarkStart w:id="26" w:name="strategic-importance-for-china-beijing"/>
    <w:p>
      <w:pPr>
        <w:pStyle w:val="Heading2"/>
      </w:pPr>
      <w:r>
        <w:t xml:space="preserve">4. Strategic Importance for China Beijing</w:t>
      </w:r>
    </w:p>
    <w:p>
      <w:pPr>
        <w:pStyle w:val="FirstParagraph"/>
      </w:pPr>
      <w:r>
        <w:t xml:space="preserve">The integration of an oceanographer into the strategic planning committee of</w:t>
      </w:r>
      <w:r>
        <w:t xml:space="preserve"> </w:t>
      </w:r>
      <w:r>
        <w:rPr>
          <w:bCs/>
          <w:b/>
        </w:rPr>
        <w:t xml:space="preserve">China Beijing</w:t>
      </w:r>
    </w:p>
    <w:bookmarkStart w:id="23" w:name="climate-resilience-and-adaptation"/>
    <w:p>
      <w:pPr>
        <w:pStyle w:val="Heading3"/>
      </w:pPr>
      <w:r>
        <w:t xml:space="preserve">4.1 Climate Resilience and Adaptation</w:t>
      </w:r>
    </w:p>
    <w:p>
      <w:pPr>
        <w:pStyle w:val="FirstParagraph"/>
      </w:pPr>
      <w:r>
        <w:t xml:space="preserve">Beijing, as a megacity, faces indirect but severe climate risks originating from the sea. Rising sea levels threaten low-lying agricultural lands in surrounding provinces that feed the capital. An oceanographer models future sea-level scenarios to recommend adaptive infrastructure projects. This proactive approach is vital for maintaining the stability of</w:t>
      </w:r>
      <w:r>
        <w:t xml:space="preserve"> </w:t>
      </w:r>
      <w:r>
        <w:rPr>
          <w:bCs/>
          <w:b/>
        </w:rPr>
        <w:t xml:space="preserve">China Beijing</w:t>
      </w:r>
      <w:r>
        <w:t xml:space="preserve"> </w:t>
      </w:r>
      <w:r>
        <w:t xml:space="preserve">against climate-induced disruptions.</w:t>
      </w:r>
    </w:p>
    <w:bookmarkEnd w:id="23"/>
    <w:bookmarkStart w:id="24" w:name="X0933910f127e9524333162ecef5a24561614d0b"/>
    <w:p>
      <w:pPr>
        <w:pStyle w:val="Heading3"/>
      </w:pPr>
      <w:r>
        <w:t xml:space="preserve">4.2 Economic Diversification and Blue Economy</w:t>
      </w:r>
    </w:p>
    <w:p>
      <w:pPr>
        <w:pStyle w:val="FirstParagraph"/>
      </w:pPr>
      <w:r>
        <w:t xml:space="preserve">The concept of the "Blue Economy" is central to modern Chinese development strategy. By leveraging oceanographic data,</w:t>
      </w:r>
      <w:r>
        <w:t xml:space="preserve"> </w:t>
      </w:r>
      <w:r>
        <w:rPr>
          <w:bCs/>
          <w:b/>
        </w:rPr>
        <w:t xml:space="preserve">China Beijing</w:t>
      </w:r>
      <w:r>
        <w:t xml:space="preserve"> </w:t>
      </w:r>
      <w:r>
        <w:t xml:space="preserve">can foster innovations in offshore renewable energy, such as wind farms located in the Bohai Sea. An oceanographer assesses seabed stability and current velocities to identify optimal sites for these installations, driving economic growth while adhering to environmental standards.</w:t>
      </w:r>
    </w:p>
    <w:bookmarkEnd w:id="24"/>
    <w:bookmarkStart w:id="25" w:name="international-diplomatic-soft-power"/>
    <w:p>
      <w:pPr>
        <w:pStyle w:val="Heading3"/>
      </w:pPr>
      <w:r>
        <w:t xml:space="preserve">4.3 International Diplomatic Soft Power</w:t>
      </w:r>
    </w:p>
    <w:p>
      <w:pPr>
        <w:pStyle w:val="FirstParagraph"/>
      </w:pPr>
      <w:r>
        <w:rPr>
          <w:bCs/>
          <w:b/>
        </w:rPr>
        <w:t xml:space="preserve">China Beijing</w:t>
      </w:r>
      <w:r>
        <w:t xml:space="preserve"> </w:t>
      </w:r>
      <w:r>
        <w:t xml:space="preserve">plays a leading role in international marine science cooperation. By establishing a robust internal capacity through the employment of an oceanographer, the region demonstrates its commitment to global scientific standards. This enhances diplomatic relations and positions</w:t>
      </w:r>
      <w:r>
        <w:t xml:space="preserve"> </w:t>
      </w:r>
      <w:r>
        <w:rPr>
          <w:bCs/>
          <w:b/>
        </w:rPr>
        <w:t xml:space="preserve">China Beijing</w:t>
      </w:r>
      <w:r>
        <w:t xml:space="preserve"> </w:t>
      </w:r>
      <w:r>
        <w:t xml:space="preserve">as a hub for maritime policy research on the global stage.</w:t>
      </w:r>
    </w:p>
    <w:bookmarkEnd w:id="25"/>
    <w:bookmarkEnd w:id="26"/>
    <w:bookmarkStart w:id="27" w:name="implementation-roadmap"/>
    <w:p>
      <w:pPr>
        <w:pStyle w:val="Heading2"/>
      </w:pPr>
      <w:r>
        <w:t xml:space="preserve">5. Implementation Roadmap</w:t>
      </w:r>
    </w:p>
    <w:p>
      <w:pPr>
        <w:pStyle w:val="FirstParagraph"/>
      </w:pPr>
      <w:r>
        <w:t xml:space="preserve">To realize the benefits outlined in this</w:t>
      </w:r>
      <w:r>
        <w:t xml:space="preserve"> </w:t>
      </w:r>
      <w:r>
        <w:rPr>
          <w:bCs/>
          <w:b/>
        </w:rPr>
        <w:t xml:space="preserve">Oceanographer Project Report</w:t>
      </w:r>
      <w:r>
        <w:t xml:space="preserve">, we propose a phased implementation strategy:</w:t>
      </w:r>
    </w:p>
    <w:p>
      <w:pPr>
        <w:numPr>
          <w:ilvl w:val="0"/>
          <w:numId w:val="1002"/>
        </w:numPr>
        <w:pStyle w:val="Compact"/>
      </w:pPr>
      <w:r>
        <w:rPr>
          <w:bCs/>
          <w:b/>
        </w:rPr>
        <w:t xml:space="preserve">Phase 1: Data Infrastructure Integration.</w:t>
      </w:r>
      <w:r>
        <w:br/>
      </w:r>
      <w:r>
        <w:t xml:space="preserve">The oceanographer will collaborate with existing meteorological agencies to unify terrestrial and marine data streams specific to the</w:t>
      </w:r>
      <w:r>
        <w:t xml:space="preserve"> </w:t>
      </w:r>
      <w:r>
        <w:rPr>
          <w:bCs/>
          <w:b/>
        </w:rPr>
        <w:t xml:space="preserve">China Beijing</w:t>
      </w:r>
      <w:r>
        <w:t xml:space="preserve"> </w:t>
      </w:r>
      <w:r>
        <w:t xml:space="preserve">region.</w:t>
      </w:r>
    </w:p>
    <w:p>
      <w:pPr>
        <w:numPr>
          <w:ilvl w:val="0"/>
          <w:numId w:val="1002"/>
        </w:numPr>
        <w:pStyle w:val="Compact"/>
      </w:pPr>
      <w:r>
        <w:rPr>
          <w:bCs/>
          <w:b/>
        </w:rPr>
        <w:t xml:space="preserve">Phase 2: Policy Advisory Committee Formation.</w:t>
      </w:r>
      <w:r>
        <w:br/>
      </w:r>
      <w:r>
        <w:t xml:space="preserve">A dedicated committee will be formed where the oceanographer provides quarterly assessments on coastal health, influencing zoning laws and industrial regulations in</w:t>
      </w:r>
      <w:r>
        <w:t xml:space="preserve"> </w:t>
      </w:r>
      <w:r>
        <w:rPr>
          <w:bCs/>
          <w:b/>
        </w:rPr>
        <w:t xml:space="preserve">China Beijing</w:t>
      </w:r>
      <w:r>
        <w:t xml:space="preserve">.</w:t>
      </w:r>
    </w:p>
    <w:p>
      <w:pPr>
        <w:numPr>
          <w:ilvl w:val="0"/>
          <w:numId w:val="1002"/>
        </w:numPr>
        <w:pStyle w:val="Compact"/>
      </w:pPr>
      <w:r>
        <w:rPr>
          <w:bCs/>
          <w:b/>
        </w:rPr>
        <w:t xml:space="preserve">Phase 3: Public Engagement and Education.</w:t>
      </w:r>
      <w:r>
        <w:br/>
      </w:r>
      <w:r>
        <w:t xml:space="preserve">Educational programs will be launched to raise public awareness about the interconnectedness of inland cities like Beijing with ocean systems, fostering a culture of marine stewardship across the nation.</w:t>
      </w:r>
    </w:p>
    <w:bookmarkEnd w:id="27"/>
    <w:bookmarkStart w:id="28" w:name="financial-implications-and-roi"/>
    <w:p>
      <w:pPr>
        <w:pStyle w:val="Heading2"/>
      </w:pPr>
      <w:r>
        <w:t xml:space="preserve">6. Financial Implications and ROI</w:t>
      </w:r>
    </w:p>
    <w:p>
      <w:pPr>
        <w:pStyle w:val="FirstParagraph"/>
      </w:pPr>
      <w:r>
        <w:t xml:space="preserve">The investment in hiring an</w:t>
      </w:r>
      <w:r>
        <w:t xml:space="preserve"> </w:t>
      </w:r>
      <w:r>
        <w:rPr>
          <w:bCs/>
          <w:b/>
        </w:rPr>
        <w:t xml:space="preserve">Oceanographer</w:t>
      </w:r>
      <w:r>
        <w:t xml:space="preserve"> </w:t>
      </w:r>
      <w:r>
        <w:t xml:space="preserve">is justified by the potential avoidance of costs associated with coastal erosion, pollution cleanup, and disaster recovery. For</w:t>
      </w:r>
      <w:r>
        <w:t xml:space="preserve"> </w:t>
      </w:r>
      <w:r>
        <w:rPr>
          <w:bCs/>
          <w:b/>
        </w:rPr>
        <w:t xml:space="preserve">China Beijing</w:t>
      </w:r>
      <w:r>
        <w:t xml:space="preserve">, protecting billions of RMB in infrastructure requires foresight. The return on investment (ROI) is measured not only in direct economic savings but also in the preservation of ecological assets that contribute to the quality of life for millions of residents.</w:t>
      </w:r>
    </w:p>
    <w:bookmarkEnd w:id="28"/>
    <w:bookmarkStart w:id="29" w:name="challenges-and-mitigation-strategies"/>
    <w:p>
      <w:pPr>
        <w:pStyle w:val="Heading2"/>
      </w:pPr>
      <w:r>
        <w:t xml:space="preserve">7. Challenges and Mitigation Strategies</w:t>
      </w:r>
    </w:p>
    <w:p>
      <w:pPr>
        <w:pStyle w:val="FirstParagraph"/>
      </w:pPr>
      <w:r>
        <w:t xml:space="preserve">Cross-departmental coordination remains a challenge. The oceanographer must navigate bureaucratic silos between municipal environmental protection, transportation, and agriculture departments in</w:t>
      </w:r>
      <w:r>
        <w:t xml:space="preserve"> </w:t>
      </w:r>
      <w:r>
        <w:rPr>
          <w:bCs/>
          <w:b/>
        </w:rPr>
        <w:t xml:space="preserve">China Beijing</w:t>
      </w:r>
      <w:r>
        <w:t xml:space="preserve">. To mitigate this, the project report recommends establishing clear mandates for data sharing and joint decision-making processes led by the oceanographic specialist.</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Oceanographer Project Report</w:t>
      </w:r>
      <w:r>
        <w:t xml:space="preserve"> </w:t>
      </w:r>
      <w:r>
        <w:t xml:space="preserve">underscores that the distinction between landlocked urban planning and marine science is obsolete in the modern era. For</w:t>
      </w:r>
      <w:r>
        <w:t xml:space="preserve"> </w:t>
      </w:r>
      <w:r>
        <w:rPr>
          <w:bCs/>
          <w:b/>
        </w:rPr>
        <w:t xml:space="preserve">China Beijing</w:t>
      </w:r>
      <w:r>
        <w:t xml:space="preserve">, integrating an oceanographer into its strategic framework is a logical evolution of governance. It ensures that the city remains resilient against climate change, economically vibrant through blue economy initiatives, and environmentally responsible. The appointment of an oceanographer is not just a scientific decision; it is a geopolitical and economic imperative for the sustained prosperity of</w:t>
      </w:r>
      <w:r>
        <w:t xml:space="preserve"> </w:t>
      </w:r>
      <w:r>
        <w:rPr>
          <w:bCs/>
          <w:b/>
        </w:rPr>
        <w:t xml:space="preserve">China Beijing</w:t>
      </w:r>
      <w:r>
        <w:t xml:space="preserve">.</w:t>
      </w:r>
    </w:p>
    <w:p>
      <w:pPr>
        <w:pStyle w:val="BodyText"/>
      </w:pPr>
      <w:r>
        <w:rPr>
          <w:iCs/>
          <w:i/>
        </w:rPr>
        <w:t xml:space="preserve">Note: This report advocates for immediate action to incorporate marine scientific perspectives into the urban development policies of China, specifically within the Beijing administrative and regional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Initiative: Strategic Assessment for Coastal Zones in China, Beijing Region</dc:title>
  <dc:creator/>
  <cp:keywords/>
  <dcterms:created xsi:type="dcterms:W3CDTF">2026-07-29T08:34:48Z</dcterms:created>
  <dcterms:modified xsi:type="dcterms:W3CDTF">2026-07-29T08:34:48Z</dcterms:modified>
</cp:coreProperties>
</file>

<file path=docProps/custom.xml><?xml version="1.0" encoding="utf-8"?>
<Properties xmlns="http://schemas.openxmlformats.org/officeDocument/2006/custom-properties" xmlns:vt="http://schemas.openxmlformats.org/officeDocument/2006/docPropsVTypes"/>
</file>