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Oceanography</w:t>
      </w:r>
      <w:r>
        <w:t xml:space="preserve"> </w:t>
      </w:r>
      <w:r>
        <w:t xml:space="preserve">and</w:t>
      </w:r>
      <w:r>
        <w:t xml:space="preserve"> </w:t>
      </w:r>
      <w:r>
        <w:t xml:space="preserve">Hydrology</w:t>
      </w:r>
      <w:r>
        <w:t xml:space="preserve"> </w:t>
      </w:r>
      <w:r>
        <w:t xml:space="preserve">Initiative</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b0c70bd7946e661d0ccf5f32466d6553ee355dd"/>
    <w:p>
      <w:pPr>
        <w:pStyle w:val="Heading1"/>
      </w:pPr>
      <w:r>
        <w:t xml:space="preserve">Project Report: Integrated Hydrological and Oceanographic Assessment of the Congo River Basin in DR Congo Kinshasa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Environment, Conservation and Tourism - Democratic Republic of Congo</w:t>
      </w:r>
      <w:r>
        <w:br/>
      </w:r>
      <w:r>
        <w:rPr>
          <w:bCs/>
          <w:b/>
        </w:rPr>
        <w:t xml:space="preserve">Status:</w:t>
      </w:r>
      <w:r>
        <w:t xml:space="preserve"> </w:t>
      </w:r>
      <w:r>
        <w:t xml:space="preserve">Phase I Complete / Phase II Pending Approval</w:t>
      </w:r>
      <w:r>
        <w:br/>
      </w:r>
      <w:r>
        <w:br/>
      </w:r>
      <w:r>
        <w:rPr>
          <w:iCs/>
          <w:i/>
        </w:rPr>
        <w:t xml:space="preserve">This document details the preliminary findings and strategic framework for deploying specialized Oceanographer-led research teams within the complex hydrological systems surrounding DR Congo Kinshasa. While Kinshasa is an inland city, its immediate ecological destiny is tied to the Atlantic Ocean via the Congo River estuary. This report bridges that geographical link.</w:t>
      </w:r>
    </w:p>
    <w:bookmarkStart w:id="20" w:name="executive-summary"/>
    <w:p>
      <w:pPr>
        <w:pStyle w:val="Heading2"/>
      </w:pPr>
      <w:r>
        <w:t xml:space="preserve">1. Executive Summary</w:t>
      </w:r>
    </w:p>
    <w:p>
      <w:pPr>
        <w:pStyle w:val="FirstParagraph"/>
      </w:pPr>
      <w:r>
        <w:t xml:space="preserve">The Democratic Republic of Congo (DR Congo) possesses the second-largest river basin in the world, a critical artery for global biodiversity and regional climate stability. However, the capital city of DR Congo Kinshasa faces unique environmental challenges that require a multidisciplinary approach combining traditional hydrology with marine</w:t>
      </w:r>
      <w:r>
        <w:t xml:space="preserve"> </w:t>
      </w:r>
      <w:r>
        <w:rPr>
          <w:bCs/>
          <w:b/>
        </w:rPr>
        <w:t xml:space="preserve">Oceanographer</w:t>
      </w:r>
      <w:r>
        <w:t xml:space="preserve"> </w:t>
      </w:r>
      <w:r>
        <w:t xml:space="preserve">expertise. This report outlines a project designed to monitor water quality, sediment transport, and ecological health from the urban core of Kinshasa down to the Atlantic Estuary.</w:t>
      </w:r>
    </w:p>
    <w:p>
      <w:pPr>
        <w:pStyle w:val="BodyText"/>
      </w:pPr>
      <w:r>
        <w:t xml:space="preserve">The primary objective is to establish a robust data-collection framework that utilizes advanced oceanographic surveying techniques on freshwater systems. By adapting marine methodologies to riverine environments in DR Congo Kinshasa, we aim to mitigate pollution risks, manage flood defenses, and preserve the biodiversity of the Lower Congo region.</w:t>
      </w:r>
    </w:p>
    <w:bookmarkEnd w:id="20"/>
    <w:bookmarkStart w:id="23" w:name="project-background-and-context"/>
    <w:p>
      <w:pPr>
        <w:pStyle w:val="Heading2"/>
      </w:pPr>
      <w:r>
        <w:t xml:space="preserve">2. Project Background and Context</w:t>
      </w:r>
    </w:p>
    <w:bookmarkStart w:id="21" w:name="the-kinshasa-brazzaville-duality"/>
    <w:p>
      <w:pPr>
        <w:pStyle w:val="Heading3"/>
      </w:pPr>
      <w:r>
        <w:t xml:space="preserve">The Kinshasa-Brazzaville Duality</w:t>
      </w:r>
    </w:p>
    <w:p>
      <w:pPr>
        <w:pStyle w:val="FirstParagraph"/>
      </w:pPr>
      <w:r>
        <w:t xml:space="preserve">Kinshasa sits on the banks of the Congo River, directly facing Brazzaville. The river is not merely a boundary but a dynamic ecosystem subject to rapid urbanization pressures. As DR Congo Kinshasa continues to expand, waste management infrastructure struggles to keep pace, leading to significant plastic and chemical runoff entering the waterway.</w:t>
      </w:r>
    </w:p>
    <w:bookmarkEnd w:id="21"/>
    <w:bookmarkStart w:id="22" w:name="the-role-of-the-oceanographer"/>
    <w:p>
      <w:pPr>
        <w:pStyle w:val="Heading3"/>
      </w:pPr>
      <w:r>
        <w:t xml:space="preserve">The Role of the Oceanographer</w:t>
      </w:r>
    </w:p>
    <w:p>
      <w:pPr>
        <w:pStyle w:val="FirstParagraph"/>
      </w:pPr>
      <w:r>
        <w:t xml:space="preserve">Traditionally, hydrology focuses on flow rates and volume. However, modern environmental challenges require a deeper understanding of fluid dynamics, salinity intrusions (in lower reaches), sediment suspension, and biological sampling. This is where an</w:t>
      </w:r>
      <w:r>
        <w:t xml:space="preserve"> </w:t>
      </w:r>
      <w:r>
        <w:rPr>
          <w:bCs/>
          <w:b/>
        </w:rPr>
        <w:t xml:space="preserve">Oceanographer</w:t>
      </w:r>
      <w:r>
        <w:t xml:space="preserve"> </w:t>
      </w:r>
      <w:r>
        <w:t xml:space="preserve">becomes indispensable. An Oceanographer is trained to analyze large-scale water bodies using satellite telemetry, autonomous underwater vehicles (AUVs), and complex statistical modeling. In the context of this project, we are redefining the role: applying oceanographic precision to a freshwater mega-river system.</w:t>
      </w:r>
    </w:p>
    <w:bookmarkEnd w:id="22"/>
    <w:bookmarkEnd w:id="23"/>
    <w:bookmarkStart w:id="24" w:name="methodology"/>
    <w:p>
      <w:pPr>
        <w:pStyle w:val="Heading2"/>
      </w:pPr>
      <w:r>
        <w:t xml:space="preserve">3. Methodology</w:t>
      </w:r>
    </w:p>
    <w:p>
      <w:pPr>
        <w:pStyle w:val="FirstParagraph"/>
      </w:pPr>
      <w:r>
        <w:t xml:space="preserve">The project employs a three-tiered strategy tailored specifically for the geography of DR Congo Kinshasa:</w:t>
      </w:r>
    </w:p>
    <w:p>
      <w:pPr>
        <w:pStyle w:val="BodyText"/>
      </w:pPr>
      <w:r>
        <w:rPr>
          <w:bCs/>
          <w:b/>
        </w:rPr>
        <w:t xml:space="preserve">Satellite Remote Sensing Analysis:</w:t>
      </w:r>
    </w:p>
    <w:p>
      <w:pPr>
        <w:numPr>
          <w:ilvl w:val="0"/>
          <w:numId w:val="1001"/>
        </w:numPr>
        <w:pStyle w:val="Compact"/>
      </w:pPr>
      <w:r>
        <w:t xml:space="preserve">We utilize spectral imaging to track chlorophyll-a levels and turbidity across the river width.</w:t>
      </w:r>
    </w:p>
    <w:p>
      <w:pPr>
        <w:numPr>
          <w:ilvl w:val="0"/>
          <w:numId w:val="1001"/>
        </w:numPr>
        <w:pStyle w:val="Compact"/>
      </w:pPr>
      <w:r>
        <w:t xml:space="preserve">This allows for real-time monitoring of algal blooms that could compromise drinking water sources for residents of DR Congo Kinshasa.</w:t>
      </w:r>
    </w:p>
    <w:p>
      <w:pPr>
        <w:pStyle w:val="FirstParagraph"/>
      </w:pPr>
      <w:r>
        <w:rPr>
          <w:bCs/>
          <w:b/>
        </w:rPr>
        <w:t xml:space="preserve">In-Situ Data Collection by Oceanographer Teams:</w:t>
      </w:r>
    </w:p>
    <w:p>
      <w:pPr>
        <w:numPr>
          <w:ilvl w:val="0"/>
          <w:numId w:val="1002"/>
        </w:numPr>
        <w:pStyle w:val="Compact"/>
      </w:pPr>
      <w:r>
        <w:t xml:space="preserve">Dedicated teams, led by certified Oceanographers, will deploy CTD (Conductivity, Temperature, Depth) sensors at key intervals along the river.</w:t>
      </w:r>
    </w:p>
    <w:p>
      <w:pPr>
        <w:numPr>
          <w:ilvl w:val="0"/>
          <w:numId w:val="1002"/>
        </w:numPr>
        <w:pStyle w:val="Compact"/>
      </w:pPr>
      <w:r>
        <w:t xml:space="preserve">Sediment traps are installed to analyze soil erosion rates originating from upstream deforestation and downstream urban runoff in Kinshasa.</w:t>
      </w:r>
    </w:p>
    <w:p>
      <w:pPr>
        <w:pStyle w:val="FirstParagraph"/>
      </w:pPr>
      <w:r>
        <w:rPr>
          <w:bCs/>
          <w:b/>
        </w:rPr>
        <w:t xml:space="preserve">Bio-Acoustic Monitoring:</w:t>
      </w:r>
    </w:p>
    <w:p>
      <w:pPr>
        <w:numPr>
          <w:ilvl w:val="0"/>
          <w:numId w:val="1003"/>
        </w:numPr>
        <w:pStyle w:val="Compact"/>
      </w:pPr>
      <w:r>
        <w:t xml:space="preserve">Leveraging marine acoustics, we monitor aquatic life populations. The Congo River hosts unique species, including the critically endangered Congo Penguin and various dolphin species adapted to freshwater.</w:t>
      </w:r>
    </w:p>
    <w:p>
      <w:pPr>
        <w:numPr>
          <w:ilvl w:val="0"/>
          <w:numId w:val="1003"/>
        </w:numPr>
        <w:pStyle w:val="Compact"/>
      </w:pPr>
      <w:r>
        <w:t xml:space="preserve">Noise pollution from barge traffic in Kinshasa is assessed for its impact on these sensitive ecosystems.</w:t>
      </w:r>
    </w:p>
    <w:bookmarkEnd w:id="24"/>
    <w:bookmarkStart w:id="25" w:name="key-findings-from-phase-i"/>
    <w:p>
      <w:pPr>
        <w:pStyle w:val="Heading2"/>
      </w:pPr>
      <w:r>
        <w:t xml:space="preserve">4. Key Findings from Phase I</w:t>
      </w:r>
    </w:p>
    <w:p>
      <w:pPr>
        <w:pStyle w:val="FirstParagraph"/>
      </w:pPr>
      <w:r>
        <w:t xml:space="preserve">The initial phase of data collection has yielded alarming yet actionable insights regarding the environmental state of DR Congo Kinshasa.</w:t>
      </w:r>
    </w:p>
    <w:p>
      <w:pPr>
        <w:pStyle w:val="BodyText"/>
      </w:pPr>
      <w:r>
        <w:t xml:space="preserve">Metric</w:t>
      </w:r>
    </w:p>
    <w:p>
      <w:pPr>
        <w:pStyle w:val="BodyText"/>
      </w:pPr>
      <w:r>
        <w:t xml:space="preserve">Finding</w:t>
      </w:r>
    </w:p>
    <w:p>
      <w:pPr>
        <w:pStyle w:val="BodyText"/>
      </w:pPr>
      <w:r>
        <w:t xml:space="preserve">Implication for DR Congo Kinshasa</w:t>
      </w:r>
    </w:p>
    <w:p>
      <w:pPr>
        <w:pStyle w:val="BodyText"/>
      </w:pPr>
      <w:r>
        <w:rPr>
          <w:bCs/>
          <w:b/>
        </w:rPr>
        <w:t xml:space="preserve">Turbidity Levels</w:t>
      </w:r>
    </w:p>
    <w:p>
      <w:pPr>
        <w:pStyle w:val="BodyText"/>
      </w:pPr>
      <w:r>
        <w:t xml:space="preserve">Elevated particulate matter near the central docks.</w:t>
      </w:r>
    </w:p>
    <w:p>
      <w:pPr>
        <w:pStyle w:val="BodyText"/>
      </w:pPr>
      <w:r>
        <w:t xml:space="preserve">Filtration costs for water treatment plants in Kinshasa are increasing significantly.</w:t>
      </w:r>
    </w:p>
    <w:p>
      <w:pPr>
        <w:pStyle w:val="BodyText"/>
      </w:pPr>
      <w:r>
        <w:rPr>
          <w:bCs/>
          <w:b/>
        </w:rPr>
        <w:t xml:space="preserve">pH Variance</w:t>
      </w:r>
    </w:p>
    <w:p>
      <w:pPr>
        <w:pStyle w:val="BodyText"/>
      </w:pPr>
      <w:r>
        <w:t xml:space="preserve">&lt;6.5 to 8.2 fluctuations detected daily.</w:t>
      </w:r>
    </w:p>
    <w:p>
      <w:pPr>
        <w:pStyle w:val="BodyText"/>
      </w:pPr>
      <w:r>
        <w:t xml:space="preserve">Due to industrial discharge and seasonal rainfall variations, aquatic stability is compromised.</w:t>
      </w:r>
    </w:p>
    <w:p>
      <w:pPr>
        <w:pStyle w:val="BodyText"/>
      </w:pPr>
      <w:r>
        <w:rPr>
          <w:bCs/>
          <w:b/>
        </w:rPr>
        <w:t xml:space="preserve">Sediment Load</w:t>
      </w:r>
    </w:p>
    <w:p>
      <w:pPr>
        <w:pStyle w:val="BodyText"/>
      </w:pPr>
      <w:r>
        <w:t xml:space="preserve">Highest accumulation observed downstream of the Matonge district.</w:t>
      </w:r>
    </w:p>
    <w:p>
      <w:pPr>
        <w:pStyle w:val="BodyText"/>
      </w:pPr>
      <w:r>
        <w:t xml:space="preserve">Risk of channel narrowing, which exacerbates flooding during the rainy season in Kinshasa.</w:t>
      </w:r>
    </w:p>
    <w:p>
      <w:pPr>
        <w:pStyle w:val="BodyText"/>
      </w:pPr>
      <w:r>
        <w:rPr>
          <w:bCs/>
          <w:b/>
        </w:rPr>
        <w:t xml:space="preserve">Biodiversity Index</w:t>
      </w:r>
    </w:p>
    <w:p>
      <w:pPr>
        <w:pStyle w:val="BodyText"/>
      </w:pPr>
      <w:r>
        <w:t xml:space="preserve">Moderate decline in native fish species diversity.</w:t>
      </w:r>
    </w:p>
    <w:p>
      <w:pPr>
        <w:pStyle w:val="BodyText"/>
      </w:pPr>
      <w:r>
        <w:t xml:space="preserve">Potential threat to food security for riverside communities dependent on fishing.</w:t>
      </w:r>
    </w:p>
    <w:bookmarkEnd w:id="25"/>
    <w:bookmarkStart w:id="26" w:name="strategic-recommendations"/>
    <w:p>
      <w:pPr>
        <w:pStyle w:val="Heading2"/>
      </w:pPr>
      <w:r>
        <w:t xml:space="preserve">5. Strategic Recommendations</w:t>
      </w:r>
    </w:p>
    <w:p>
      <w:pPr>
        <w:pStyle w:val="FirstParagraph"/>
      </w:pPr>
      <w:r>
        <w:t xml:space="preserve">To address these findings, the project proposes immediate interventions supported by continuous Oceanographer-led oversight:</w:t>
      </w:r>
    </w:p>
    <w:p>
      <w:pPr>
        <w:numPr>
          <w:ilvl w:val="0"/>
          <w:numId w:val="1004"/>
        </w:numPr>
        <w:pStyle w:val="Compact"/>
      </w:pPr>
      <w:r>
        <w:rPr>
          <w:bCs/>
          <w:b/>
        </w:rPr>
        <w:t xml:space="preserve">Zonation of Water Use:</w:t>
      </w:r>
    </w:p>
    <w:p>
      <w:pPr>
        <w:numPr>
          <w:ilvl w:val="0"/>
          <w:numId w:val="1004"/>
        </w:numPr>
        <w:pStyle w:val="Compact"/>
      </w:pPr>
      <w:r>
        <w:rPr>
          <w:bCs/>
          <w:b/>
        </w:rPr>
        <w:t xml:space="preserve">Dredging and Sediment Management:</w:t>
      </w:r>
    </w:p>
    <w:p>
      <w:pPr>
        <w:numPr>
          <w:ilvl w:val="0"/>
          <w:numId w:val="1004"/>
        </w:numPr>
        <w:pStyle w:val="Compact"/>
      </w:pPr>
      <w:r>
        <w:rPr>
          <w:bCs/>
          <w:b/>
        </w:rPr>
        <w:t xml:space="preserve">Cross-Border Cooperation:</w:t>
      </w:r>
    </w:p>
    <w:p>
      <w:pPr>
        <w:numPr>
          <w:ilvl w:val="0"/>
          <w:numId w:val="1004"/>
        </w:numPr>
        <w:pStyle w:val="Compact"/>
      </w:pPr>
      <w:r>
        <w:rPr>
          <w:bCs/>
          <w:b/>
        </w:rPr>
        <w:t xml:space="preserve">Citizen Science Integration:</w:t>
      </w:r>
    </w:p>
    <w:bookmarkEnd w:id="26"/>
    <w:bookmarkStart w:id="27" w:name="budgetary-and-logistical-considerations"/>
    <w:p>
      <w:pPr>
        <w:pStyle w:val="Heading2"/>
      </w:pPr>
      <w:r>
        <w:t xml:space="preserve">6. Budgetary and Logistical Considerations</w:t>
      </w:r>
    </w:p>
    <w:p>
      <w:pPr>
        <w:pStyle w:val="FirstParagraph"/>
      </w:pPr>
      <w:r>
        <w:t xml:space="preserve">The deployment of specialized Oceanographer teams requires specific logistical support in DR Congo Kinshasa. Key costs include:</w:t>
      </w:r>
    </w:p>
    <w:p>
      <w:pPr>
        <w:numPr>
          <w:ilvl w:val="0"/>
          <w:numId w:val="1005"/>
        </w:numPr>
        <w:pStyle w:val="Compact"/>
      </w:pPr>
      <w:r>
        <w:rPr>
          <w:bCs/>
          <w:b/>
        </w:rPr>
        <w:t xml:space="preserve">Vessel Maintenance:</w:t>
      </w:r>
    </w:p>
    <w:p>
      <w:pPr>
        <w:numPr>
          <w:ilvl w:val="0"/>
          <w:numId w:val="1005"/>
        </w:numPr>
        <w:pStyle w:val="Compact"/>
      </w:pPr>
      <w:r>
        <w:rPr>
          <w:bCs/>
          <w:b/>
        </w:rPr>
        <w:t xml:space="preserve">Laboratory Equipment:</w:t>
      </w:r>
    </w:p>
    <w:p>
      <w:pPr>
        <w:numPr>
          <w:ilvl w:val="0"/>
          <w:numId w:val="1005"/>
        </w:numPr>
        <w:pStyle w:val="Compact"/>
      </w:pPr>
      <w:r>
        <w:rPr>
          <w:bCs/>
          <w:b/>
        </w:rPr>
        <w:t xml:space="preserve">Data Infrastructure:</w:t>
      </w:r>
    </w:p>
    <w:bookmarkEnd w:id="27"/>
    <w:bookmarkStart w:id="28" w:name="conclusion"/>
    <w:p>
      <w:pPr>
        <w:pStyle w:val="Heading2"/>
      </w:pPr>
      <w:r>
        <w:t xml:space="preserve">7. Conclusion</w:t>
      </w:r>
    </w:p>
    <w:p>
      <w:pPr>
        <w:pStyle w:val="FirstParagraph"/>
      </w:pPr>
      <w:r>
        <w:t xml:space="preserve">The intersection of urban development and ecological preservation in DR Congo Kinshasa is a critical juncture for the nation. By integrating advanced oceanographic techniques into river management, we do more than just monitor water; we safeguard the future of the capital's inhabitants and its surrounding ecosystems.</w:t>
      </w:r>
    </w:p>
    <w:p>
      <w:pPr>
        <w:pStyle w:val="BodyText"/>
      </w:pPr>
      <w:r>
        <w:t xml:space="preserve">The term "Oceanographer" might seem geographically disconnected from an inland city, but in reality, it represents a level of scientific rigor necessary to understand complex fluid dynamics. The Congo River is an ocean in freshwater form. Treating it with the same respect and analytical depth as any marine environment is crucial for the sustainability of DR Congo Kinshasa.</w:t>
      </w:r>
    </w:p>
    <w:p>
      <w:pPr>
        <w:pStyle w:val="BodyText"/>
      </w:pPr>
      <w:r>
        <w:t xml:space="preserve">We urge the Ministry to approve Phase II funding, which will expand this pilot program to include seasonal climate modeling and long-term biodiversity tracking. The health of DR Congo Kinshasa begins with the health of its waters, and only through rigorous scientific inquiry can we ensure their longevity.</w:t>
      </w:r>
    </w:p>
    <w:p>
      <w:r>
        <w:pict>
          <v:rect style="width:0;height:1.5pt" o:hralign="center" o:hrstd="t" o:hr="t"/>
        </w:pict>
      </w:r>
    </w:p>
    <w:p>
      <w:pPr>
        <w:pStyle w:val="FirstParagraph"/>
      </w:pPr>
      <w:r>
        <w:rPr>
          <w:bCs/>
          <w:b/>
        </w:rPr>
        <w:t xml:space="preserve">Disclaimer:</w:t>
      </w:r>
      <w:r>
        <w:t xml:space="preserve"> </w:t>
      </w:r>
      <w:r>
        <w:t xml:space="preserve">This Project Report is a draft document intended for strategic planning purposes. All data cited is preliminary and subject to validation by the official Oceanographer lead team. The focus on DR Congo Kinshasa highlights local priorities, but recommendations apply to the broader Lower Congo basin ecosystem.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Oceanography and Hydrology Initiative in DR Congo Kinshasa</dc:title>
  <dc:creator/>
  <dc:language>en</dc:language>
  <cp:keywords/>
  <dcterms:created xsi:type="dcterms:W3CDTF">2026-07-29T14:16:06Z</dcterms:created>
  <dcterms:modified xsi:type="dcterms:W3CDTF">2026-07-29T14:16:06Z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