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France</w:t>
      </w:r>
      <w:r>
        <w:t xml:space="preserve"> </w:t>
      </w:r>
      <w:r>
        <w:t xml:space="preserve">Lyon</w:t>
      </w:r>
    </w:p>
    <w:bookmarkStart w:id="30" w:name="X6b3549b0fead7dc4b20b148937aaa6b8913ff34"/>
    <w:p>
      <w:pPr>
        <w:pStyle w:val="Heading1"/>
      </w:pPr>
      <w:r>
        <w:t xml:space="preserve">Project Report: Advanced Oceanographic and Hydrological Research Framework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Environmental Council of Auvergne-Rhône-Alpes</w:t>
      </w:r>
      <w:r>
        <w:br/>
      </w:r>
      <w:r>
        <w:rPr>
          <w:bCs/>
          <w:b/>
        </w:rPr>
        <w:t xml:space="preserve">From:</w:t>
      </w:r>
      <w:r>
        <w:t xml:space="preserve"> </w:t>
      </w:r>
      <w:r>
        <w:t xml:space="preserve">Senior Project Coordinator, Hydro-Science Division</w:t>
      </w:r>
      <w:r>
        <w:br/>
      </w:r>
    </w:p>
    <w:p>
      <w:pPr>
        <w:pStyle w:val="BodyText"/>
      </w:pPr>
      <w:r>
        <w:t xml:space="preserve">&gt;</w:t>
      </w:r>
    </w:p>
    <w:bookmarkStart w:id="20" w:name="executive-summary"/>
    <w:p>
      <w:pPr>
        <w:pStyle w:val="Heading2"/>
      </w:pPr>
      <w:r>
        <w:t xml:space="preserve">1. Executive Summary</w:t>
      </w:r>
    </w:p>
    <w:p>
      <w:pPr>
        <w:pStyle w:val="FirstParagraph"/>
      </w:pPr>
      <w:r>
        <w:t xml:space="preserve">&gt;</w:t>
      </w:r>
    </w:p>
    <w:p>
      <w:pPr>
        <w:pStyle w:val="BodyText"/>
      </w:pPr>
      <w:r>
        <w:t xml:space="preserve">This document serves as a comprehensive</w:t>
      </w:r>
      <w:r>
        <w:t xml:space="preserve"> </w:t>
      </w:r>
      <w:r>
        <w:rPr>
          <w:bCs/>
          <w:b/>
        </w:rPr>
        <w:t xml:space="preserve">Project Report</w:t>
      </w:r>
      <w:r>
        <w:t xml:space="preserve"> </w:t>
      </w:r>
      <w:r>
        <w:t xml:space="preserve">detailing the strategic implementation of advanced hydrological and oceanographic research methodologies within the geographic and administrative context of France Lyon. Although Lyon is primarily an inland metropolis situated at the confluence of two major rivers, its role in national water management, ecological preservation, and international scientific collaboration positions it as a critical hub for aquatic sciences. This report outlines the objectives to establish a state-of-the-art</w:t>
      </w:r>
      <w:r>
        <w:t xml:space="preserve"> </w:t>
      </w:r>
      <w:r>
        <w:rPr>
          <w:bCs/>
          <w:b/>
        </w:rPr>
        <w:t xml:space="preserve">Oceanographer</w:t>
      </w:r>
      <w:r>
        <w:t xml:space="preserve"> </w:t>
      </w:r>
      <w:r>
        <w:t xml:space="preserve">research station in France Lyon, focusing on freshwater oceanography, climate change impact assessment on riverine ecosystems that connect to global oceans via the Mediterranean basin.</w:t>
      </w:r>
    </w:p>
    <w:p>
      <w:pPr>
        <w:pStyle w:val="BodyText"/>
      </w:pPr>
      <w:r>
        <w:t xml:space="preserve">The primary goal of this initiative is to leverage the unique geographic position of France Lyon as a gateway between continental Europe and the Mediterranean Sea. By integrating advanced sensor technology with traditional hydrological data, we aim to create a predictive model for water quality, sediment transport, and biological diversity. This report details the technical specifications, financial projections, environmental impact assessments associated with establishing this facility in France Lyon.</w:t>
      </w:r>
    </w:p>
    <w:bookmarkEnd w:id="20"/>
    <w:bookmarkStart w:id="21" w:name="project-background"/>
    <w:p>
      <w:pPr>
        <w:pStyle w:val="Heading2"/>
      </w:pPr>
      <w:r>
        <w:t xml:space="preserve">2. Project Background and Context</w:t>
      </w:r>
    </w:p>
    <w:p>
      <w:pPr>
        <w:pStyle w:val="FirstParagraph"/>
      </w:pPr>
      <w:r>
        <w:t xml:space="preserve">Lyon has historically been known as the "Capital of Gastronomy" and a major industrial center. However, in recent years, there has been a paradigm shift towards sustainable development and environmental stewardship. The Rhône-Saône delta ecosystem is sensitive to upstream pollution from Alpine sources and downstream influences from the Camargue region near the Mediterranean coast. Consequently, positioning an advanced</w:t>
      </w:r>
      <w:r>
        <w:t xml:space="preserve"> </w:t>
      </w:r>
      <w:r>
        <w:rPr>
          <w:bCs/>
          <w:b/>
        </w:rPr>
        <w:t xml:space="preserve">Oceanographer</w:t>
      </w:r>
      <w:r>
        <w:t xml:space="preserve"> </w:t>
      </w:r>
      <w:r>
        <w:t xml:space="preserve">institute in France Lyon allows for real-time monitoring of trans-basin water flows.</w:t>
      </w:r>
    </w:p>
    <w:p>
      <w:pPr>
        <w:pStyle w:val="BodyText"/>
      </w:pPr>
      <w:r>
        <w:t xml:space="preserve">The choice of France Lyon as the base of operations is strategic. The city hosts prestigious universities and research centers such as INSU (French National Institute for Science Study on the Sea) and various CNRS laboratories. By situating this project in France Lyon, we facilitate immediate academic collaboration, data sharing, and interdisciplinary research involving marine biology applied to freshwater systems.</w:t>
      </w:r>
    </w:p>
    <w:bookmarkEnd w:id="21"/>
    <w:bookmarkStart w:id="22" w:name="objectives"/>
    <w:p>
      <w:pPr>
        <w:pStyle w:val="Heading2"/>
      </w:pPr>
      <w:r>
        <w:t xml:space="preserve">3. Strategic Objectives</w:t>
      </w:r>
    </w:p>
    <w:p>
      <w:pPr>
        <w:pStyle w:val="FirstParagraph"/>
      </w:pPr>
      <w:r>
        <w:t xml:space="preserve">The core objectives of this</w:t>
      </w:r>
      <w:r>
        <w:t xml:space="preserve"> </w:t>
      </w:r>
      <w:r>
        <w:rPr>
          <w:bCs/>
          <w:b/>
        </w:rPr>
        <w:t xml:space="preserve">Project Report</w:t>
      </w:r>
      <w:r>
        <w:t xml:space="preserve">'s proposed initiative are multi-faceted:</w:t>
      </w:r>
    </w:p>
    <w:p>
      <w:pPr>
        <w:pStyle w:val="BodyText"/>
      </w:pPr>
      <w:r>
        <w:t xml:space="preserve">&gt;</w:t>
      </w:r>
    </w:p>
    <w:p>
      <w:pPr>
        <w:numPr>
          <w:ilvl w:val="0"/>
          <w:numId w:val="1001"/>
        </w:numPr>
        <w:pStyle w:val="Compact"/>
      </w:pPr>
      <w:r>
        <w:rPr>
          <w:bCs/>
          <w:b/>
        </w:rPr>
        <w:t xml:space="preserve">Ecosystem Monitoring:</w:t>
      </w:r>
      <w:r>
        <w:t xml:space="preserve">To deploy autonomous underwater vehicles (AUVs) and fixed sensor networks along the Rhône and Saône rivers in France Lyon.</w:t>
      </w:r>
    </w:p>
    <w:p>
      <w:pPr>
        <w:numPr>
          <w:ilvl w:val="0"/>
          <w:numId w:val="1001"/>
        </w:numPr>
        <w:pStyle w:val="Compact"/>
      </w:pPr>
      <w:r>
        <w:rPr>
          <w:bCs/>
          <w:b/>
        </w:rPr>
        <w:t xml:space="preserve">Climate Adaptation:</w:t>
      </w:r>
      <w:r>
        <w:t xml:space="preserve">To study the effects of rising temperatures on aquatic biodiversity, specifically focusing on species migration patterns that mimic oceanic shifts.</w:t>
      </w:r>
    </w:p>
    <w:p>
      <w:pPr>
        <w:numPr>
          <w:ilvl w:val="0"/>
          <w:numId w:val="1001"/>
        </w:numPr>
        <w:pStyle w:val="Compact"/>
      </w:pPr>
      <w:r>
        <w:rPr>
          <w:bCs/>
          <w:b/>
        </w:rPr>
        <w:t xml:space="preserve">Pollutant Tracking:</w:t>
      </w:r>
      <w:r>
        <w:t xml:space="preserve">To analyze microplastic accumulation and industrial runoff using cutting-edge</w:t>
      </w:r>
      <w:r>
        <w:t xml:space="preserve"> </w:t>
      </w:r>
      <w:r>
        <w:rPr>
          <w:iCs/>
          <w:i/>
        </w:rPr>
        <w:t xml:space="preserve">Oceanographer</w:t>
      </w:r>
      <w:r>
        <w:t xml:space="preserve"> </w:t>
      </w:r>
      <w:r>
        <w:t xml:space="preserve">level sampling techniques.</w:t>
      </w:r>
    </w:p>
    <w:p>
      <w:pPr>
        <w:numPr>
          <w:ilvl w:val="0"/>
          <w:numId w:val="1001"/>
        </w:numPr>
        <w:pStyle w:val="Compact"/>
      </w:pPr>
      <w:r>
        <w:rPr>
          <w:bCs/>
          <w:b/>
        </w:rPr>
        <w:t xml:space="preserve">Educational Outreach:</w:t>
      </w:r>
      <w:r>
        <w:t xml:space="preserve">To establish France Lyon as a training ground for the next generation of hydrologists and oceanographers.</w:t>
      </w:r>
    </w:p>
    <w:p>
      <w:pPr>
        <w:pStyle w:val="FirstParagraph"/>
      </w:pPr>
      <w:r>
        <w:t xml:space="preserve">&gt;</w:t>
      </w:r>
    </w:p>
    <w:bookmarkEnd w:id="22"/>
    <w:bookmarkStart w:id="25" w:name="methodology"/>
    <w:p>
      <w:pPr>
        <w:pStyle w:val="Heading2"/>
      </w:pPr>
      <w:r>
        <w:t xml:space="preserve">4. Technical Methodology</w:t>
      </w:r>
    </w:p>
    <w:p>
      <w:pPr>
        <w:pStyle w:val="FirstParagraph"/>
      </w:pPr>
      <w:r>
        <w:t xml:space="preserve">The operational framework relies on the expertise of a multidisciplinary team designated as the Lead</w:t>
      </w:r>
      <w:r>
        <w:t xml:space="preserve"> </w:t>
      </w:r>
      <w:r>
        <w:rPr>
          <w:bCs/>
          <w:b/>
        </w:rPr>
        <w:t xml:space="preserve">Oceanographer</w:t>
      </w:r>
      <w:r>
        <w:t xml:space="preserve"> </w:t>
      </w:r>
      <w:r>
        <w:t xml:space="preserve">Corps. Despite the freshwater focus, these experts apply oceanographic principles such as thermohaline circulation analysis (adapted for river density currents) and tidal flow modeling.</w:t>
      </w:r>
    </w:p>
    <w:p>
      <w:pPr>
        <w:pStyle w:val="BodyText"/>
      </w:pPr>
      <w:r>
        <w:t xml:space="preserve">&gt;</w:t>
      </w:r>
    </w:p>
    <w:bookmarkStart w:id="23" w:name="data-acquisition-infrastructure"/>
    <w:p>
      <w:pPr>
        <w:pStyle w:val="Heading3"/>
      </w:pPr>
      <w:r>
        <w:t xml:space="preserve">4.1 Data Acquisition Infrastructure</w:t>
      </w:r>
    </w:p>
    <w:p>
      <w:pPr>
        <w:pStyle w:val="FirstParagraph"/>
      </w:pPr>
      <w:r>
        <w:t xml:space="preserve">In France Lyon, we will install a network of 50 IoT-enabled buoys along the riverbanks. These devices measure salinity gradients (critical due to agricultural runoff), dissolved oxygen levels, pH balance, and turbidity. The data is transmitted via satellite uplink to central servers located in France Lyon.</w:t>
      </w:r>
    </w:p>
    <w:p>
      <w:pPr>
        <w:pStyle w:val="BodyText"/>
      </w:pPr>
      <w:r>
        <w:t xml:space="preserve">&gt;</w:t>
      </w:r>
    </w:p>
    <w:bookmarkEnd w:id="23"/>
    <w:bookmarkStart w:id="24" w:name="analytical-laboratory"/>
    <w:p>
      <w:pPr>
        <w:pStyle w:val="Heading3"/>
      </w:pPr>
      <w:r>
        <w:t xml:space="preserve">4.2 Analytical Laboratory</w:t>
      </w:r>
    </w:p>
    <w:p>
      <w:pPr>
        <w:pStyle w:val="FirstParagraph"/>
      </w:pPr>
      <w:r>
        <w:t xml:space="preserve">A dedicated wet laboratory will be constructed in the Confluence district of France Lyon. This facility will house mass spectrometers and DNA sequencers capable of identifying aquatic species from environmental DNA (eDNA) samples. The lab will operate under ISO 17025 standards, ensuring that data produced here is comparable to oceanographic datasets collected globally.</w:t>
      </w:r>
    </w:p>
    <w:p>
      <w:pPr>
        <w:pStyle w:val="BodyText"/>
      </w:pPr>
      <w:r>
        <w:t xml:space="preserve">&gt;</w:t>
      </w:r>
    </w:p>
    <w:bookmarkEnd w:id="24"/>
    <w:bookmarkEnd w:id="25"/>
    <w:bookmarkStart w:id="26" w:name="financial-aspects"/>
    <w:p>
      <w:pPr>
        <w:pStyle w:val="Heading2"/>
      </w:pPr>
      <w:r>
        <w:t xml:space="preserve">5. Financial and Resource Allocation</w:t>
      </w:r>
    </w:p>
    <w:p>
      <w:pPr>
        <w:pStyle w:val="FirstParagraph"/>
      </w:pPr>
      <w:r>
        <w:t xml:space="preserve">The budget for this project has been meticulously planned over a five-year horizon. Initial capital expenditure covers the acquisition of remote sensing equipment, construction of the laboratory in France Lyon, and recruitment of specialized staff.</w:t>
      </w:r>
    </w:p>
    <w:p>
      <w:pPr>
        <w:pStyle w:val="BodyText"/>
      </w:pPr>
      <w:r>
        <w:t xml:space="preserve">&gt;</w:t>
      </w:r>
    </w:p>
    <w:p>
      <w:pPr>
        <w:numPr>
          <w:ilvl w:val="0"/>
          <w:numId w:val="1002"/>
        </w:numPr>
        <w:pStyle w:val="Compact"/>
      </w:pPr>
      <w:r>
        <w:rPr>
          <w:bCs/>
          <w:b/>
        </w:rPr>
        <w:t xml:space="preserve">Phase 1 (Years 1-2):</w:t>
      </w:r>
      <w:r>
        <w:t xml:space="preserve"> </w:t>
      </w:r>
      <w:r>
        <w:t xml:space="preserve">Infrastructure development and pilot testing in France Lyon. Budget allocation: €4.5 Million.</w:t>
      </w:r>
    </w:p>
    <w:p>
      <w:pPr>
        <w:numPr>
          <w:ilvl w:val="0"/>
          <w:numId w:val="1002"/>
        </w:numPr>
        <w:pStyle w:val="Compact"/>
      </w:pPr>
      <w:r>
        <w:rPr>
          <w:bCs/>
          <w:b/>
        </w:rPr>
        <w:t xml:space="preserve">Phase 2 (Years 3-5):</w:t>
      </w:r>
      <w:r>
        <w:t xml:space="preserve"> </w:t>
      </w:r>
      <w:r>
        <w:t xml:space="preserve">Full-scale deployment of sensors and expansion of the</w:t>
      </w:r>
      <w:r>
        <w:t xml:space="preserve"> </w:t>
      </w:r>
      <w:r>
        <w:rPr>
          <w:iCs/>
          <w:i/>
        </w:rPr>
        <w:t xml:space="preserve">Oceanographer</w:t>
      </w:r>
      <w:r>
        <w:t xml:space="preserve"> </w:t>
      </w:r>
      <w:r>
        <w:t xml:space="preserve">research team. Budget allocation: €6.0 Million.</w:t>
      </w:r>
    </w:p>
    <w:p>
      <w:pPr>
        <w:pStyle w:val="FirstParagraph"/>
      </w:pPr>
      <w:r>
        <w:t xml:space="preserve">&gt;</w:t>
      </w:r>
    </w:p>
    <w:p>
      <w:pPr>
        <w:pStyle w:val="BodyText"/>
      </w:pPr>
      <w:r>
        <w:t xml:space="preserve">Funding will be sourced from a combination of European Union Green Deal grants, regional contributions from the Auvergne-Rhône-Alpes region in France Lyon, and private sector partnerships with water utility companies concerned about resource sustainability.</w:t>
      </w:r>
    </w:p>
    <w:p>
      <w:pPr>
        <w:pStyle w:val="BodyText"/>
      </w:pPr>
      <w:r>
        <w:t xml:space="preserve">&gt;</w:t>
      </w:r>
    </w:p>
    <w:bookmarkEnd w:id="26"/>
    <w:bookmarkStart w:id="27" w:name="challenges"/>
    <w:p>
      <w:pPr>
        <w:pStyle w:val="Heading2"/>
      </w:pPr>
      <w:r>
        <w:t xml:space="preserve">6. Challenges and Risk Management</w:t>
      </w:r>
    </w:p>
    <w:p>
      <w:pPr>
        <w:pStyle w:val="FirstParagraph"/>
      </w:pPr>
      <w:r>
        <w:t xml:space="preserve">Implementing this project in France Lyon presents specific challenges. One major concern is the seasonal variability of river flow rates due to alpine snowmelt, which can disrupt sensor calibration. To mitigate this, the Lead</w:t>
      </w:r>
      <w:r>
        <w:t xml:space="preserve"> </w:t>
      </w:r>
      <w:r>
        <w:rPr>
          <w:bCs/>
          <w:b/>
        </w:rPr>
        <w:t xml:space="preserve">Oceanographer</w:t>
      </w:r>
      <w:r>
        <w:t xml:space="preserve"> </w:t>
      </w:r>
      <w:r>
        <w:t xml:space="preserve">will implement adaptive algorithms that adjust for rapid changes in water volume and velocity.</w:t>
      </w:r>
    </w:p>
    <w:p>
      <w:pPr>
        <w:pStyle w:val="BodyText"/>
      </w:pPr>
      <w:r>
        <w:t xml:space="preserve">&gt;</w:t>
      </w:r>
    </w:p>
    <w:p>
      <w:pPr>
        <w:pStyle w:val="BodyText"/>
      </w:pPr>
      <w:r>
        <w:t xml:space="preserve">Another challenge is regulatory compliance within France Lyon. Navigating French administrative procedures requires careful attention to environmental protection laws. The project team has already engaged with local prefectures to ensure all permits for river access are secured well in advance of construction.</w:t>
      </w:r>
    </w:p>
    <w:p>
      <w:pPr>
        <w:pStyle w:val="BodyText"/>
      </w:pPr>
      <w:r>
        <w:t xml:space="preserve">&gt;</w:t>
      </w:r>
    </w:p>
    <w:bookmarkEnd w:id="27"/>
    <w:bookmarkStart w:id="28" w:name="expected-outcomes"/>
    <w:p>
      <w:pPr>
        <w:pStyle w:val="Heading2"/>
      </w:pPr>
      <w:r>
        <w:t xml:space="preserve">7. Expected Outcomes and Impact</w:t>
      </w:r>
    </w:p>
    <w:p>
      <w:pPr>
        <w:pStyle w:val="FirstParagraph"/>
      </w:pPr>
      <w:r>
        <w:t xml:space="preserve">The successful execution of this project will yield significant benefits for France Lyon and the broader scientific community. Firstly, it will provide policymakers with accurate, real-time data to manage water resources effectively.</w:t>
      </w:r>
    </w:p>
    <w:p>
      <w:pPr>
        <w:pStyle w:val="BodyText"/>
      </w:pPr>
      <w:r>
        <w:t xml:space="preserve">&gt;</w:t>
      </w:r>
    </w:p>
    <w:p>
      <w:pPr>
        <w:pStyle w:val="BodyText"/>
      </w:pPr>
      <w:r>
        <w:t xml:space="preserve">Secondly, by establishing a premier research center in France Lyon, we attract international talent. The presence of an advanced</w:t>
      </w:r>
      <w:r>
        <w:t xml:space="preserve"> </w:t>
      </w:r>
      <w:r>
        <w:rPr>
          <w:iCs/>
          <w:i/>
        </w:rPr>
        <w:t xml:space="preserve">Oceanographer</w:t>
      </w:r>
      <w:r>
        <w:t xml:space="preserve"> </w:t>
      </w:r>
      <w:r>
        <w:t xml:space="preserve">institute elevates the city's status on the global stage of environmental science. It fosters innovation and positions France Lyon as a leader in both maritime and freshwater sciences.</w:t>
      </w:r>
    </w:p>
    <w:p>
      <w:pPr>
        <w:pStyle w:val="BodyText"/>
      </w:pPr>
      <w:r>
        <w:t xml:space="preserve">&gt;</w:t>
      </w:r>
    </w:p>
    <w:p>
      <w:pPr>
        <w:pStyle w:val="BodyText"/>
      </w:pPr>
      <w:r>
        <w:t xml:space="preserve">Furthermore, this initiative supports the United Nations Sustainable Development Goals (SDGs), particularly SDG 6 (Clean Water and Sanitation) and SDG 13 (Climate Action). The data generated will contribute to global models predicting how inland water bodies respond to climate change, offering insights that are applicable to coastal</w:t>
      </w:r>
      <w:r>
        <w:t xml:space="preserve"> </w:t>
      </w:r>
      <w:r>
        <w:rPr>
          <w:bCs/>
          <w:b/>
        </w:rPr>
        <w:t xml:space="preserve">Oceanographer</w:t>
      </w:r>
      <w:r>
        <w:t xml:space="preserve"> </w:t>
      </w:r>
      <w:r>
        <w:t xml:space="preserve">studies worldwide.</w:t>
      </w:r>
    </w:p>
    <w:p>
      <w:pPr>
        <w:pStyle w:val="BodyText"/>
      </w:pPr>
      <w:r>
        <w:t xml:space="preserve">&gt;</w:t>
      </w:r>
    </w:p>
    <w:bookmarkEnd w:id="28"/>
    <w:bookmarkStart w:id="29"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 </w:t>
      </w:r>
      <w:r>
        <w:t xml:space="preserve">demonstrates the viability and necessity of establishing a specialized hydrological and oceanographic research facility in France Lyon. By bridging the gap between inland river systems and marine scientific methodologies, we create a robust framework for understanding our changing planet.</w:t>
      </w:r>
    </w:p>
    <w:p>
      <w:pPr>
        <w:pStyle w:val="BodyText"/>
      </w:pPr>
      <w:r>
        <w:t xml:space="preserve">&gt;</w:t>
      </w:r>
    </w:p>
    <w:p>
      <w:pPr>
        <w:pStyle w:val="BodyText"/>
      </w:pPr>
      <w:r>
        <w:t xml:space="preserve">The integration of advanced technology, coupled with the strategic location in France Lyon, ensures that this project will not only serve local environmental needs but also contribute significantly to international scientific knowledge. The leadership provided by our team of expert</w:t>
      </w:r>
      <w:r>
        <w:t xml:space="preserve"> </w:t>
      </w:r>
      <w:r>
        <w:rPr>
          <w:bCs/>
          <w:b/>
        </w:rPr>
        <w:t xml:space="preserve">Oceanographer</w:t>
      </w:r>
      <w:r>
        <w:t xml:space="preserve"> </w:t>
      </w:r>
      <w:r>
        <w:t xml:space="preserve">professionals guarantees rigorous standards and innovative outcomes.</w:t>
      </w:r>
    </w:p>
    <w:p>
      <w:pPr>
        <w:pStyle w:val="BodyText"/>
      </w:pPr>
      <w:r>
        <w:t xml:space="preserve">&gt;</w:t>
      </w:r>
    </w:p>
    <w:p>
      <w:pPr>
        <w:pStyle w:val="BodyText"/>
      </w:pPr>
      <w:r>
        <w:t xml:space="preserve">We recommend immediate approval to proceed with Phase 1 activities. The time is critical for establishing France Lyon as a beacon of aquatic research excellence. With your support, we can secure the water resources and ecological health of the region for future generations.</w:t>
      </w:r>
    </w:p>
    <w:p>
      <w:pPr>
        <w:pStyle w:val="BodyText"/>
      </w:pPr>
      <w:r>
        <w:t xml:space="preserve">&gt;</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Initiative in France Lyon</dc:title>
  <dc:creator/>
  <dc:language>en</dc:language>
  <cp:keywords/>
  <dcterms:created xsi:type="dcterms:W3CDTF">2026-07-29T12:21:06Z</dcterms:created>
  <dcterms:modified xsi:type="dcterms:W3CDTF">2026-07-29T12:21:06Z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