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Initiatives</w:t>
      </w:r>
      <w:r>
        <w:t xml:space="preserve"> </w:t>
      </w:r>
      <w:r>
        <w:t xml:space="preserve">in</w:t>
      </w:r>
      <w:r>
        <w:t xml:space="preserve"> </w:t>
      </w:r>
      <w:r>
        <w:t xml:space="preserve">India</w:t>
      </w:r>
      <w:r>
        <w:t xml:space="preserve"> </w:t>
      </w:r>
      <w:r>
        <w:t xml:space="preserve">Mumbai</w:t>
      </w:r>
    </w:p>
    <w:bookmarkStart w:id="26" w:name="X8b0bdf854b9d8dc8b2223f867ce565a6a56e03b"/>
    <w:p>
      <w:pPr>
        <w:pStyle w:val="Heading1"/>
      </w:pPr>
      <w:r>
        <w:t xml:space="preserve">Comprehensive Project Report on the Deployment of Specialized Oceanographer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Scientific Committees</w:t>
      </w:r>
      <w:r>
        <w:br/>
      </w:r>
      <w:r>
        <w:rPr>
          <w:bCs/>
          <w:b/>
        </w:rPr>
        <w:t xml:space="preserve">From:</w:t>
      </w:r>
      <w:r>
        <w:t xml:space="preserve"> </w:t>
      </w:r>
      <w:r>
        <w:t xml:space="preserve">Marine Science Directorate</w:t>
      </w:r>
      <w:r>
        <w:br/>
      </w:r>
    </w:p>
    <w:p>
      <w:pPr>
        <w:pStyle w:val="BodyText"/>
      </w:pPr>
      <w:r>
        <w:t xml:space="preserve">Subject: Strategic Integration of Oceanographer Expertise in the Mumbai Coastal Zone</w:t>
      </w:r>
    </w:p>
    <w:bookmarkStart w:id="20" w:name="project-overview"/>
    <w:p>
      <w:pPr>
        <w:pStyle w:val="Heading2"/>
      </w:pPr>
      <w:r>
        <w:t xml:space="preserve">Project Overview</w:t>
      </w:r>
    </w:p>
    <w:p>
      <w:pPr>
        <w:pStyle w:val="FirstParagraph"/>
      </w:pPr>
      <w:r>
        <w:t xml:space="preserve">This Project Report outlines the critical necessity and strategic framework for deploying a dedicated team of qualified Oceanographers within the metropolitan jurisdiction of India Mumbai. As one of the most significant coastal cities in South Asia, Mumbai serves as both an economic powerhouse and a fragile ecological interface between the urban sprawl and the Arabian Sea. The primary objective of this initiative is to establish a robust scientific monitoring and advisory system led by expert Oceanographers to address environmental degradation, climate resilience, and sustainable maritime development.</w:t>
      </w:r>
    </w:p>
    <w:p>
      <w:pPr>
        <w:pStyle w:val="BodyText"/>
      </w:pPr>
      <w:r>
        <w:t xml:space="preserve">The integration of professional oceanographic services in India Mumbai is not merely an academic exercise but a logistical imperative. The city's geography, characterized by its natural harbor and extensive coastline along the Konkan region, exposes it to complex marine dynamics. By appointing specialized Oceanographers, we aim to decode these complexities to protect infrastructure, ensure public safety during monsoon seasons, and preserve the biodiversity that thrives in the waters surrounding India Mumbai.</w:t>
      </w:r>
    </w:p>
    <w:bookmarkEnd w:id="20"/>
    <w:bookmarkStart w:id="21" w:name="ecological-context-of-india-mumbai"/>
    <w:p>
      <w:pPr>
        <w:pStyle w:val="Heading2"/>
      </w:pPr>
      <w:r>
        <w:t xml:space="preserve">Ecological Context of India Mumbai</w:t>
      </w:r>
    </w:p>
    <w:p>
      <w:pPr>
        <w:pStyle w:val="FirstParagraph"/>
      </w:pPr>
      <w:r>
        <w:t xml:space="preserve">The coastal environment of India Mumbai is unique yet vulnerable. The Arabian Sea plays a pivotal role in regulating the local climate, influencing the monsoon patterns that define life in this region. However, rapid urbanization has placed immense pressure on these marine ecosystems. Sedimentation from construction projects, discharge of untreated wastewater into creeks such as those at Sewri and Mahim, and plastic pollution are prevalent issues.</w:t>
      </w:r>
    </w:p>
    <w:p>
      <w:pPr>
        <w:pStyle w:val="BodyText"/>
      </w:pPr>
      <w:r>
        <w:t xml:space="preserve">An Oceanographer is essential to map the sediment transport pathways that affect harbor dredging operations. Without detailed understanding of hydrodynamics provided by an Oceanographer, infrastructure projects in India Mumbai face risks of unexpected erosion or siltation. Furthermore, the mangrove forests flanking the western coast of India Mumbai act as natural barriers against storm surges. An Oceanographer must assess the health of these wetlands through water quality analysis and salinity gradient mapping to ensure their continued function as ecological buffers.</w:t>
      </w:r>
    </w:p>
    <w:bookmarkEnd w:id="21"/>
    <w:bookmarkStart w:id="22" w:name="climate-change-and-coastal-resilience"/>
    <w:p>
      <w:pPr>
        <w:pStyle w:val="Heading2"/>
      </w:pPr>
      <w:r>
        <w:t xml:space="preserve">Climate Change and Coastal Resilience</w:t>
      </w:r>
    </w:p>
    <w:p>
      <w:pPr>
        <w:pStyle w:val="FirstParagraph"/>
      </w:pPr>
      <w:r>
        <w:t xml:space="preserve">Rising sea levels pose an existential threat to low-lying areas of India Mumbai, particularly in the northern suburbs. This Project Report emphasizes that continuous monitoring by an Oceanographer is required to model future sea-level rise scenarios specific to the local bathymetry. Standard global models often fail to account for local tidal variations and subsidence rates unique to India Mumbai.</w:t>
      </w:r>
    </w:p>
    <w:p>
      <w:pPr>
        <w:pStyle w:val="BodyText"/>
      </w:pPr>
      <w:r>
        <w:t xml:space="preserve">An experienced Oceanographer will deploy advanced telemetry systems along the coastline of India Mumbai. These systems will track wave heights, current velocities, and tidal amplitudes in real-time. The data collected will directly inform urban planning policies, ensuring that future developments in India Mumbai are resilient to extreme weather events. For instance, during cyclonic seasons triggered by disturbances in the Arabian Sea, real-time inputs from an Oceanographer can significantly reduce casualty rates by providing accurate early warning systems based on oceanic conditions.</w:t>
      </w:r>
    </w:p>
    <w:bookmarkEnd w:id="22"/>
    <w:bookmarkStart w:id="23" w:name="fisheries-and-economic-sustainability"/>
    <w:p>
      <w:pPr>
        <w:pStyle w:val="Heading2"/>
      </w:pPr>
      <w:r>
        <w:t xml:space="preserve">Fisheries and Economic Sustainability</w:t>
      </w:r>
    </w:p>
    <w:p>
      <w:pPr>
        <w:pStyle w:val="FirstParagraph"/>
      </w:pPr>
      <w:r>
        <w:t xml:space="preserve">The fishing community around India Mumbai represents a vital socio-economic segment of the population. Overfishing and habitat destruction threaten their livelihoods. An Oceanographer brings critical expertise in marine ecology to manage fish stocks sustainably. By analyzing thermal layers, nutrient upwelling zones, and plankton distribution, an Oceanographer can identify optimal areas for conservation versus those suitable for regulated fishing.</w:t>
      </w:r>
    </w:p>
    <w:p>
      <w:pPr>
        <w:pStyle w:val="BodyText"/>
      </w:pPr>
      <w:r>
        <w:t xml:space="preserve">Moreover, the port of India Mumbai is one of the busiest in Asia. An Oceanographer assists in optimizing shipping lanes by understanding current patterns that affect fuel efficiency and vessel safety. The collaboration between maritime logistics and oceanographic science ensures that economic growth does not come at the cost of marine ecological integrity.</w:t>
      </w:r>
    </w:p>
    <w:bookmarkEnd w:id="23"/>
    <w:bookmarkStart w:id="24" w:name="methodology-and-implementation-strategy"/>
    <w:p>
      <w:pPr>
        <w:pStyle w:val="Heading2"/>
      </w:pPr>
      <w:r>
        <w:t xml:space="preserve">Methodology and Implementation Strategy</w:t>
      </w:r>
    </w:p>
    <w:p>
      <w:pPr>
        <w:pStyle w:val="FirstParagraph"/>
      </w:pPr>
      <w:r>
        <w:t xml:space="preserve">The deployment of the Oceanographer unit will follow a phased approach. Phase one involves baseline data collection, where an Oceanographer will conduct comprehensive hydrographic surveys around key creeks and beaches in India Mumbai. This establishes a historical record against which future changes can be measured.</w:t>
      </w:r>
    </w:p>
    <w:p>
      <w:pPr>
        <w:pStyle w:val="BodyText"/>
      </w:pPr>
      <w:r>
        <w:t xml:space="preserve">In phase two, the focus shifts to active intervention and technology integration. An Oceanographer will oversee the installation of automated buoys capable of transmitting data on pollution levels, temperature anomalies, and wave dynamics directly to municipal authorities in India Mumbai. This digital infrastructure ensures that decision-makers have access to accurate marine data.</w:t>
      </w:r>
    </w:p>
    <w:p>
      <w:pPr>
        <w:pStyle w:val="BodyText"/>
      </w:pPr>
      <w:r>
        <w:t xml:space="preserve">Phase three involves community engagement. An Oceanographer will conduct workshops for local stakeholders, including fishermen and urban planners in India Mumbai, translating complex scientific findings into actionable advice. Education is key to sustainable management; thus, fostering an ocean-literate society in India Mumbai is a core deliverable of this project.</w:t>
      </w:r>
    </w:p>
    <w:bookmarkEnd w:id="24"/>
    <w:bookmarkStart w:id="25" w:name="conclusion"/>
    <w:p>
      <w:pPr>
        <w:pStyle w:val="Heading2"/>
      </w:pPr>
      <w:r>
        <w:t xml:space="preserve">Conclusion</w:t>
      </w:r>
    </w:p>
    <w:p>
      <w:pPr>
        <w:pStyle w:val="FirstParagraph"/>
      </w:pPr>
      <w:r>
        <w:t xml:space="preserve">In conclusion, the strategic incorporation of an Oceanographer into the civic and scientific framework of India Mumbai is indispensable. The unique geographical position and high density of population in India Mumbai create a scenario where marine science intersects directly with public welfare, economic stability, and environmental survival. An Oceanographer provides the necessary tools to navigate these challenges.</w:t>
      </w:r>
    </w:p>
    <w:p>
      <w:pPr>
        <w:pStyle w:val="BodyText"/>
      </w:pPr>
      <w:r>
        <w:t xml:space="preserve">This Project Report asserts that neglecting oceanographic expertise would leave India Mumbai blind to the changing tides and rising waters. Conversely, embracing this specialized role ensures a future where development is harmonious with nature. The investment in an Oceanographer for India Mumbai is an investment in the long-term security, health, and prosperity of one of the world's most dynamic coastal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Initiatives in India Mumbai</dc:title>
  <dc:creator/>
  <dc:language>en</dc:language>
  <cp:keywords/>
  <dcterms:created xsi:type="dcterms:W3CDTF">2026-07-29T15:45:19Z</dcterms:created>
  <dcterms:modified xsi:type="dcterms:W3CDTF">2026-07-29T15:45:19Z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