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Oceanographer</w:t>
      </w:r>
      <w:r>
        <w:t xml:space="preserve"> </w:t>
      </w:r>
      <w:r>
        <w:t xml:space="preserve">Initiative</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31" w:name="oceanographer-project-report"/>
    <w:p>
      <w:pPr>
        <w:pStyle w:val="Heading1"/>
      </w:pPr>
      <w:r>
        <w:rPr>
          <w:bCs/>
          <w:b/>
        </w:rPr>
        <w:t xml:space="preserve">Oceanographer Project Report</w:t>
      </w:r>
    </w:p>
    <w:p>
      <w:pPr>
        <w:pStyle w:val="FirstParagraph"/>
      </w:pPr>
      <w:r>
        <w:rPr>
          <w:bCs/>
          <w:b/>
          <w:iCs/>
          <w:i/>
        </w:rPr>
        <w:t xml:space="preserve">Jurisdiction:</w:t>
      </w:r>
      <w:r>
        <w:rPr>
          <w:iCs/>
          <w:i/>
        </w:rPr>
        <w:t xml:space="preserve"> </w:t>
      </w:r>
      <w:r>
        <w:rPr>
          <w:iCs/>
          <w:i/>
        </w:rPr>
        <w:t xml:space="preserve">Morocco Casablanca</w:t>
      </w:r>
    </w:p>
    <w:bookmarkStart w:id="20" w:name="i.-executive-summary"/>
    <w:p>
      <w:pPr>
        <w:pStyle w:val="Heading2"/>
      </w:pPr>
      <w:r>
        <w:t xml:space="preserve">I. Executive Summary</w:t>
      </w:r>
    </w:p>
    <w:p>
      <w:pPr>
        <w:pStyle w:val="FirstParagraph"/>
      </w:pPr>
      <w:r>
        <w:t xml:space="preserve">&gt;</w:t>
      </w:r>
    </w:p>
    <w:p>
      <w:pPr>
        <w:pStyle w:val="BodyText"/>
      </w:pPr>
      <w:r>
        <w:t xml:space="preserve">This</w:t>
      </w:r>
      <w:r>
        <w:t xml:space="preserve"> </w:t>
      </w:r>
      <w:hyperlink w:anchor="Xa39a3ee5e6b4b0d3255bfef95601890afd80709">
        <w:r>
          <w:rPr>
            <w:rStyle w:val="VerbatimChar"/>
          </w:rPr>
          <w:t xml:space="preserve">Oceanographer Project Report</w:t>
        </w:r>
      </w:hyperlink>
      <w:r>
        <w:t xml:space="preserve"> details the strategic implementation, operational framework, and anticipated outcomes of the Oceanographer initiative within the dynamic economic and ecological landscape of Morocco Casablanca. As a leading coastal metropolis in North Africa, Morocco Casablanca serves as both an economic hub and a critical gateway to the Atlantic Ocean. This project aims to harness oceanographic data for sustainable urban planning, maritime safety, and climate resilience monitoring.</w:t>
      </w:r>
    </w:p>
    <w:bookmarkEnd w:id="20"/>
    <w:bookmarkStart w:id="21" w:name="ii.-background-and-context"/>
    <w:p>
      <w:pPr>
        <w:pStyle w:val="Heading2"/>
      </w:pPr>
      <w:r>
        <w:t xml:space="preserve">II. Background and Context</w:t>
      </w:r>
    </w:p>
    <w:p>
      <w:pPr>
        <w:pStyle w:val="FirstParagraph"/>
      </w:pPr>
      <w:r>
        <w:t xml:space="preserve">&gt;</w:t>
      </w:r>
    </w:p>
    <w:p>
      <w:pPr>
        <w:pStyle w:val="BodyText"/>
      </w:pPr>
      <w:r>
        <w:t xml:space="preserve">The importance of the Oceanographer initiative is rooted in its potential impact on Morocco Casablanca’s environment and economy.</w:t>
      </w:r>
    </w:p>
    <w:p>
      <w:pPr>
        <w:pStyle w:val="BodyText"/>
      </w:pPr>
      <w:r>
        <w:t xml:space="preserve">Morocco Casablanca faces unique challenges including coastal erosion, rising sea levels, and increasing maritime traffic.</w:t>
      </w:r>
    </w:p>
    <w:p>
      <w:pPr>
        <w:pStyle w:val="BodyText"/>
      </w:pPr>
      <w:r>
        <w:t xml:space="preserve">The integration of advanced oceanographic technologies will enhance decision-making processes for local authorities and stakeholders in Morocco Casablanca.</w:t>
      </w:r>
    </w:p>
    <w:bookmarkEnd w:id="21"/>
    <w:bookmarkStart w:id="22" w:name="iii.-objectives"/>
    <w:p>
      <w:pPr>
        <w:pStyle w:val="Heading2"/>
      </w:pPr>
      <w:r>
        <w:t xml:space="preserve">III. Objectives</w:t>
      </w:r>
    </w:p>
    <w:p>
      <w:pPr>
        <w:pStyle w:val="FirstParagraph"/>
      </w:pPr>
      <w:r>
        <w:t xml:space="preserve">&gt;</w:t>
      </w:r>
    </w:p>
    <w:p>
      <w:pPr>
        <w:pStyle w:val="BodyText"/>
      </w:pPr>
      <w:r>
        <w:t xml:space="preserve">To establish a comprehensive monitoring system that collects real-time oceanographic data relevant to Morocco Casablanca’s coastal regions.</w:t>
      </w:r>
    </w:p>
    <w:p>
      <w:pPr>
        <w:pStyle w:val="BodyText"/>
      </w:pPr>
      <w:r>
        <w:t xml:space="preserve">To support sustainable development goals by providing actionable insights into marine ecosystems and their health status near Morocco Casablanca.</w:t>
      </w:r>
    </w:p>
    <w:p>
      <w:pPr>
        <w:pStyle w:val="BodyText"/>
      </w:pPr>
      <w:r>
        <w:t xml:space="preserve">To promote collaboration between scientists, policymakers, and industry leaders in the region of Morocco Casablanca through shared access to Oceanographer-derived datasets.</w:t>
      </w:r>
    </w:p>
    <w:bookmarkEnd w:id="22"/>
    <w:bookmarkStart w:id="23" w:name="iv.-methodology"/>
    <w:p>
      <w:pPr>
        <w:pStyle w:val="Heading2"/>
      </w:pPr>
      <w:r>
        <w:t xml:space="preserve">IV. Methodology</w:t>
      </w:r>
    </w:p>
    <w:p>
      <w:pPr>
        <w:pStyle w:val="FirstParagraph"/>
      </w:pPr>
      <w:r>
        <w:t xml:space="preserve">&gt;</w:t>
      </w:r>
    </w:p>
    <w:p>
      <w:pPr>
        <w:pStyle w:val="BodyText"/>
      </w:pPr>
      <w:r>
        <w:t xml:space="preserve">Data Collection: Deployment of buoys equipped with sensors to measure temperature, salinity currents &amp; wave height along the coastline of Morocco Casablanca.</w:t>
      </w:r>
    </w:p>
    <w:p>
      <w:pPr>
        <w:pStyle w:val="BodyText"/>
      </w:pPr>
      <w:r>
        <w:t xml:space="preserve">Analytics Platform: Development of a centralized database for storing and analyzing Oceanographer-generated data specific to conditions observed in Morocco Casablanca.</w:t>
      </w:r>
    </w:p>
    <w:p>
      <w:pPr>
        <w:pStyle w:val="BodyText"/>
      </w:pPr>
      <w:r>
        <w:t xml:space="preserve">Community Engagement: Workshops and seminars aimed at educating residents about oceanography’s relevance to their lives in modern-day Morocco Casablanca.</w:t>
      </w:r>
    </w:p>
    <w:bookmarkEnd w:id="23"/>
    <w:bookmarkStart w:id="24" w:name="v.-expected-outcomes"/>
    <w:p>
      <w:pPr>
        <w:pStyle w:val="Heading2"/>
      </w:pPr>
      <w:r>
        <w:t xml:space="preserve">V. Expected Outcomes</w:t>
      </w:r>
    </w:p>
    <w:p>
      <w:pPr>
        <w:pStyle w:val="FirstParagraph"/>
      </w:pPr>
      <w:r>
        <w:t xml:space="preserve">&gt;</w:t>
      </w:r>
    </w:p>
    <w:p>
      <w:pPr>
        <w:pStyle w:val="BodyText"/>
      </w:pPr>
      <w:r>
        <w:rPr>
          <w:iCs/>
          <w:i/>
        </w:rPr>
        <w:t xml:space="preserve">Economic growth opportunities arising from innovative applications of oceanographic findings tailored specifically for industries operating around Morocco Casablanca's waters</w:t>
      </w:r>
      <w:r>
        <w:t xml:space="preserve">.</w:t>
      </w:r>
    </w:p>
    <w:bookmarkEnd w:id="24"/>
    <w:bookmarkStart w:id="25" w:name="vi.-budget-overview"/>
    <w:p>
      <w:pPr>
        <w:pStyle w:val="Heading2"/>
      </w:pPr>
      <w:r>
        <w:t xml:space="preserve">VI. Budget Overview</w:t>
      </w:r>
    </w:p>
    <w:p>
      <w:pPr>
        <w:pStyle w:val="FirstParagraph"/>
      </w:pPr>
      <w:r>
        <w:t xml:space="preserve">&gt;</w:t>
      </w:r>
    </w:p>
    <w:p>
      <w:pPr>
        <w:pStyle w:val="BodyText"/>
      </w:pPr>
      <w:r>
        <w:t xml:space="preserve">Item</w:t>
      </w:r>
    </w:p>
    <w:p>
      <w:pPr>
        <w:pStyle w:val="BodyText"/>
      </w:pPr>
      <w:r>
        <w:t xml:space="preserve">Description</w:t>
      </w:r>
    </w:p>
    <w:p>
      <w:pPr>
        <w:pStyle w:val="BodyText"/>
      </w:pPr>
      <w:r>
        <w:t xml:space="preserve">Buoy Systems &amp; Installation Costs</w:t>
      </w:r>
    </w:p>
    <w:p>
      <w:pPr>
        <w:pStyle w:val="BodyText"/>
      </w:pPr>
      <w:r>
        <w:t xml:space="preserve">$X million allocated for procurement and setup across key areas in Morocco Casablanca.</w:t>
      </w:r>
    </w:p>
    <w:bookmarkEnd w:id="25"/>
    <w:bookmarkStart w:id="26" w:name="vii.-conclusion"/>
    <w:p>
      <w:pPr>
        <w:pStyle w:val="Heading2"/>
      </w:pPr>
      <w:r>
        <w:t xml:space="preserve">VII. Conclusion</w:t>
      </w:r>
    </w:p>
    <w:p>
      <w:pPr>
        <w:pStyle w:val="FirstParagraph"/>
      </w:pPr>
      <w:r>
        <w:t xml:space="preserve">&gt;</w:t>
      </w:r>
    </w:p>
    <w:p>
      <w:pPr>
        <w:pStyle w:val="BodyText"/>
      </w:pPr>
      <w:r>
        <w:t xml:space="preserve">The success of the Oceanographer project hinges upon sustained commitment from all parties involved—local government bodies, private enterprises, academic institutions—and collective effort towards achieving shared visions rooted deeply within each aspect concerning Morocco Casablanca's future prosperity while respecting natural resources present there today.</w:t>
      </w:r>
    </w:p>
    <w:bookmarkEnd w:id="26"/>
    <w:bookmarkStart w:id="27" w:name="viii.-recommendations"/>
    <w:p>
      <w:pPr>
        <w:pStyle w:val="Heading2"/>
      </w:pPr>
      <w:r>
        <w:t xml:space="preserve">VIII. Recommendations</w:t>
      </w:r>
    </w:p>
    <w:p>
      <w:pPr>
        <w:pStyle w:val="FirstParagraph"/>
      </w:pPr>
      <w:r>
        <w:t xml:space="preserve">&gt;</w:t>
      </w:r>
    </w:p>
    <w:p>
      <w:pPr>
        <w:pStyle w:val="BodyText"/>
      </w:pPr>
      <w:r>
        <w:t xml:space="preserve">Pursue international partnerships leveraging expertise available globally since such collaborations could significantly boost capabilities already underway locally within scope defined herein regarding overall objectives set forth initially hereunder concerning entire scope outlined throughout preceding sections above relating directly back towards main theme discussed namely “Oceanographer” acting specifically within geographic context denoted clearly under title header itself referencing same entity named explicitly hereafter henceforth referred simply as "Morocco Casablanca" going forward thus ensuring consistency maintained uniformly across entire document structure presented hereinbefore.</w:t>
      </w:r>
    </w:p>
    <w:bookmarkEnd w:id="27"/>
    <w:bookmarkStart w:id="28" w:name="ix.-appendices"/>
    <w:p>
      <w:pPr>
        <w:pStyle w:val="Heading2"/>
      </w:pPr>
      <w:r>
        <w:t xml:space="preserve">IX. Appendices</w:t>
      </w:r>
    </w:p>
    <w:p>
      <w:pPr>
        <w:pStyle w:val="FirstParagraph"/>
      </w:pPr>
      <w:r>
        <w:t xml:space="preserve">&gt;</w:t>
      </w:r>
    </w:p>
    <w:p>
      <w:pPr>
        <w:pStyle w:val="BodyText"/>
      </w:pPr>
      <w:r>
        <w:t xml:space="preserve">A1: Detailed technical specifications of equipment deployed during initial phase rollout covering entirety territory encompassing within perimeter boundary lines drawn around vicinity surrounding Morocco Casablanca proper.</w:t>
      </w:r>
    </w:p>
    <w:bookmarkEnd w:id="28"/>
    <w:bookmarkStart w:id="29" w:name="x.-references"/>
    <w:p>
      <w:pPr>
        <w:pStyle w:val="Heading2"/>
      </w:pPr>
      <w:r>
        <w:t xml:space="preserve">X. References</w:t>
      </w:r>
    </w:p>
    <w:p>
      <w:pPr>
        <w:pStyle w:val="FirstParagraph"/>
      </w:pPr>
      <w:r>
        <w:t xml:space="preserve">&gt;</w:t>
      </w:r>
    </w:p>
    <w:p>
      <w:pPr>
        <w:pStyle w:val="BodyText"/>
      </w:pPr>
      <w:r>
        <w:rPr>
          <w:iCs/>
          <w:i/>
        </w:rPr>
        <w:t xml:space="preserve">[1] Author Name, Title Of Relevant Publication, Year Published.</w:t>
      </w:r>
    </w:p>
    <w:bookmarkEnd w:id="29"/>
    <w:bookmarkStart w:id="30" w:name="xi.-acknowledgments"/>
    <w:p>
      <w:pPr>
        <w:pStyle w:val="Heading2"/>
      </w:pPr>
      <w:r>
        <w:t xml:space="preserve">XI. Acknowledgments</w:t>
      </w:r>
    </w:p>
    <w:p>
      <w:pPr>
        <w:pStyle w:val="FirstParagraph"/>
      </w:pPr>
      <w:r>
        <w:t xml:space="preserve">&gt;</w:t>
      </w:r>
    </w:p>
    <w:p>
      <w:pPr>
        <w:pStyle w:val="BodyText"/>
      </w:pPr>
      <w:r>
        <w:rPr>
          <w:iCs/>
          <w:i/>
        </w:rPr>
        <w:t xml:space="preserve">We extend our gratitude towards everyone who contributed indirectly yet crucially making this endeavor possible especially those working tirelessly behind scenes ensuring seamless coordination throughout various stages leading up until final delivery stage reached successfully thereby enabling us present this comprehensive document summarizing efforts made thus far pertaining exclusively towards addressing core issues identified at outset of undertaking known collectively under banner designated formally herein as “Oceanographer” operating solely within confines set forth clearly upon invocation thereof vis-a-vis geographic location specified namely Morocco Casablanca without fail whatsoever.</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Oceanographer Initiative in Morocco Casablanca</dc:title>
  <dc:creator/>
  <dc:language>en</dc:language>
  <cp:keywords/>
  <dcterms:created xsi:type="dcterms:W3CDTF">2026-07-29T15:26:29Z</dcterms:created>
  <dcterms:modified xsi:type="dcterms:W3CDTF">2026-07-29T15:26:29Z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