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Ophthalmologist</w:t>
      </w:r>
      <w:r>
        <w:t xml:space="preserve"> </w:t>
      </w:r>
      <w:r>
        <w:t xml:space="preserve">Center</w:t>
      </w:r>
      <w:r>
        <w:t xml:space="preserve"> </w:t>
      </w:r>
      <w:r>
        <w:t xml:space="preserve">in</w:t>
      </w:r>
      <w:r>
        <w:t xml:space="preserve"> </w:t>
      </w:r>
      <w:r>
        <w:t xml:space="preserve">Algeria</w:t>
      </w:r>
      <w:r>
        <w:t xml:space="preserve"> </w:t>
      </w:r>
      <w:r>
        <w:t xml:space="preserve">Algiers</w:t>
      </w:r>
    </w:p>
    <w:bookmarkStart w:id="30" w:name="X4046d6b54e6d0a2609a73bcd10e0e280c3947c4"/>
    <w:p>
      <w:pPr>
        <w:pStyle w:val="Heading1"/>
      </w:pPr>
      <w:r>
        <w:t xml:space="preserve">Project Report: Strategic Establishment of a High-Standard Ophthalmologist Center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Board and Stakeholders</w:t>
      </w:r>
      <w:r>
        <w:br/>
      </w:r>
      <w:r>
        <w:rPr>
          <w:bCs/>
          <w:b/>
        </w:rPr>
        <w:t xml:space="preserve">From:</w:t>
      </w:r>
      <w:r>
        <w:t xml:space="preserve"> </w:t>
      </w:r>
      <w: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strategic initiative to establish a premier private healthcare facility specializing in ophthalmology within the capital city of Algeria, Algiers. As the demographic landscape of Algeria evolves and the population ages, there is a critical necessity for advanced eye care services that exceed current public sector capacities. This project aims to bridge this gap by introducing state-of-the-art medical technology and expert Ophthalmologist services specifically tailored to the needs of residents in Algeria Algiers. The proposed center will serve as a regional hub for treating common vision impairments, diabetic retinopathy, glaucoma, and cataracts, ensuring high-quality standards comparable to international benchmarks.</w:t>
      </w:r>
    </w:p>
    <w:bookmarkEnd w:id="20"/>
    <w:bookmarkStart w:id="21" w:name="project-background"/>
    <w:p>
      <w:pPr>
        <w:pStyle w:val="Heading2"/>
      </w:pPr>
      <w:r>
        <w:t xml:space="preserve">2. Project Background</w:t>
      </w:r>
    </w:p>
    <w:p>
      <w:pPr>
        <w:pStyle w:val="FirstParagraph"/>
      </w:pPr>
      <w:r>
        <w:t xml:space="preserve">The healthcare infrastructure in Algeria has undergone significant transformation in recent years; however, specialized sectors such as ophthalmology remain under-resourced relative to the growing demand. In Algeria Algiers, which houses a dense population of over two million people within the metropolitan area, existing public hospitals are frequently overcrowded. Patients often face long waiting times for routine screenings and surgical interventions like cataract removal. Furthermore, private healthcare options in Algeria Algiers are often fragmented or lack comprehensive diagnostic equipment necessary for early detection of chronic eye diseases.</w:t>
      </w:r>
    </w:p>
    <w:p>
      <w:pPr>
        <w:pStyle w:val="BodyText"/>
      </w:pPr>
      <w:r>
        <w:t xml:space="preserve">The primary objective of this project is to create a dedicated Ophthalmologist center that integrates preventive care, diagnostic precision, and surgical excellence. By focusing on the specific epidemiological trends observed in North Africa, including high rates of myopia among youth and age-related macular degeneration among seniors, this facility will address the unique health challenges facing the population of Algeria Algiers.</w:t>
      </w:r>
    </w:p>
    <w:bookmarkEnd w:id="21"/>
    <w:bookmarkStart w:id="24" w:name="market-analysis"/>
    <w:p>
      <w:pPr>
        <w:pStyle w:val="Heading2"/>
      </w:pPr>
      <w:r>
        <w:t xml:space="preserve">3. Market Analysis</w:t>
      </w:r>
    </w:p>
    <w:bookmarkStart w:id="22" w:name="demographic-needs"/>
    <w:p>
      <w:pPr>
        <w:pStyle w:val="Heading3"/>
      </w:pPr>
      <w:r>
        <w:t xml:space="preserve">3.1 Demographic Needs</w:t>
      </w:r>
    </w:p>
    <w:p>
      <w:pPr>
        <w:pStyle w:val="FirstParagraph"/>
      </w:pPr>
      <w:r>
        <w:t xml:space="preserve">The demand for Ophthalmologist services in Algeria is driven by several key factors:</w:t>
      </w:r>
    </w:p>
    <w:p>
      <w:pPr>
        <w:numPr>
          <w:ilvl w:val="0"/>
          <w:numId w:val="1001"/>
        </w:numPr>
        <w:pStyle w:val="Compact"/>
      </w:pPr>
      <w:r>
        <w:rPr>
          <w:bCs/>
          <w:b/>
        </w:rPr>
        <w:t xml:space="preserve">Aging Population:</w:t>
      </w:r>
      <w:r>
        <w:t xml:space="preserve">The increasing life expectancy in Algeria has led to a higher prevalence of age-related eye conditions. Residents in Algiers are seeking reliable, accessible care for cataracts and glaucoma.</w:t>
      </w:r>
    </w:p>
    <w:p>
      <w:pPr>
        <w:numPr>
          <w:ilvl w:val="0"/>
          <w:numId w:val="1001"/>
        </w:numPr>
        <w:pStyle w:val="Compact"/>
      </w:pPr>
      <w:r>
        <w:rPr>
          <w:bCs/>
          <w:b/>
        </w:rPr>
        <w:t xml:space="preserve">Digital Eye Strain:</w:t>
      </w:r>
    </w:p>
    <w:p>
      <w:pPr>
        <w:numPr>
          <w:ilvl w:val="0"/>
          <w:numId w:val="1000"/>
        </w:numPr>
        <w:pStyle w:val="Compact"/>
      </w:pPr>
      <w:r>
        <w:t xml:space="preserve">With the rapid digitalization of society in Algeria Algiers, there is a surge in cases related to digital eye strain and myopia progression among students and young professionals.</w:t>
      </w:r>
    </w:p>
    <w:p>
      <w:pPr>
        <w:numPr>
          <w:ilvl w:val="0"/>
          <w:numId w:val="1001"/>
        </w:numPr>
        <w:pStyle w:val="Compact"/>
      </w:pPr>
      <w:r>
        <w:rPr>
          <w:bCs/>
          <w:b/>
        </w:rPr>
        <w:t xml:space="preserve">Diaspora Influence:</w:t>
      </w:r>
    </w:p>
    <w:p>
      <w:pPr>
        <w:numPr>
          <w:ilvl w:val="0"/>
          <w:numId w:val="1000"/>
        </w:numPr>
        <w:pStyle w:val="Compact"/>
      </w:pPr>
      <w:r>
        <w:t xml:space="preserve">The Algerian diaspora often returns for medical procedures. A high-standard center in Algeria Algiers can attract both local patients and those seeking quality care at a competitive price compared to Europe.</w:t>
      </w:r>
    </w:p>
    <w:bookmarkEnd w:id="22"/>
    <w:bookmarkStart w:id="23" w:name="competitive-landscape"/>
    <w:p>
      <w:pPr>
        <w:pStyle w:val="Heading3"/>
      </w:pPr>
      <w:r>
        <w:t xml:space="preserve">3.2 Competitive Landscape</w:t>
      </w:r>
    </w:p>
    <w:p>
      <w:pPr>
        <w:pStyle w:val="FirstParagraph"/>
      </w:pPr>
      <w:r>
        <w:t xml:space="preserve">In the current market of Algeria Algiers, most private clinics offer general optometry but lack full-spectrum Ophthalmologist capabilities, such as complex retinal surgeries or pediatric ophthalmology. This project fills a niche by offering a holistic approach under one roof.</w:t>
      </w:r>
    </w:p>
    <w:bookmarkEnd w:id="23"/>
    <w:bookmarkEnd w:id="24"/>
    <w:bookmarkStart w:id="26" w:name="operational-plan"/>
    <w:p>
      <w:pPr>
        <w:pStyle w:val="Heading2"/>
      </w:pPr>
      <w:r>
        <w:t xml:space="preserve">4. Operational Plan</w:t>
      </w:r>
    </w:p>
    <w:p>
      <w:pPr>
        <w:pStyle w:val="FirstParagraph"/>
      </w:pPr>
      <w:r>
        <w:t xml:space="preserve">4.1 Location and Infrastructure</w:t>
      </w:r>
    </w:p>
    <w:p>
      <w:pPr>
        <w:pStyle w:val="BodyText"/>
      </w:pPr>
      <w:r>
        <w:t xml:space="preserve">The chosen location for the Ophthalmologist center is in the Bab Ezzouar district of Algeria Algiers, a rapidly developing area with high accessibility via public transport and major highways. The facility will span 500 square meters, designed to optimize patient flow from reception to consultation and surgery.</w:t>
      </w:r>
    </w:p>
    <w:bookmarkStart w:id="25" w:name="technology-and-equipment"/>
    <w:p>
      <w:pPr>
        <w:pStyle w:val="Heading3"/>
      </w:pPr>
      <w:r>
        <w:t xml:space="preserve">4.2 Technology and Equipment</w:t>
      </w:r>
    </w:p>
    <w:p>
      <w:pPr>
        <w:pStyle w:val="FirstParagraph"/>
      </w:pPr>
      <w:r>
        <w:t xml:space="preserve">To establish credibility as a leading Ophthalmologist provider in Algeria Algiers, the center will invest in cutting-edge technology:</w:t>
      </w:r>
    </w:p>
    <w:p>
      <w:pPr>
        <w:pStyle w:val="BodyText"/>
      </w:pPr>
      <w:r>
        <w:t xml:space="preserve">The facility will utilize advanced OCT (Optical Coherence Tomography), automated perimetry for glaucoma detection, and femtosecond laser systems for cataract surgery. This technological advantage ensures that patients in Algeria Algiers receive treatments equivalent to those available in major global medical hubs.</w:t>
      </w:r>
    </w:p>
    <w:p>
      <w:pPr>
        <w:pStyle w:val="BodyText"/>
      </w:pPr>
      <w:r>
        <w:t xml:space="preserve">4.3 Human Resources</w:t>
      </w:r>
    </w:p>
    <w:p>
      <w:pPr>
        <w:pStyle w:val="BodyText"/>
      </w:pPr>
      <w:r>
        <w:t xml:space="preserve">The core team will consist of senior Ophthalmologist specialists with international training, supported by skilled optometrists, ophthalmic nurses, and administrative staff. Continuous professional development will be mandatory to keep the Ophthalmologist team updated on the latest global medical standards.</w:t>
      </w:r>
    </w:p>
    <w:bookmarkEnd w:id="25"/>
    <w:bookmarkEnd w:id="26"/>
    <w:bookmarkStart w:id="27" w:name="financial-overview"/>
    <w:p>
      <w:pPr>
        <w:pStyle w:val="Heading2"/>
      </w:pPr>
      <w:r>
        <w:t xml:space="preserve">5. Financial Overview</w:t>
      </w:r>
    </w:p>
    <w:p>
      <w:pPr>
        <w:pStyle w:val="FirstParagraph"/>
      </w:pPr>
      <w:r>
        <w:t xml:space="preserve">5.1 Investment RequirementsThe total estimated capital expenditure for establishing this Ophthalmologist center in Algeria Algiers is projected at 1.5 Million Euros This includes real estate leasing, renovation, procurement of medical equipment, and initial marketing campaigns.</w:t>
      </w:r>
    </w:p>
    <w:p>
      <w:pPr>
        <w:pStyle w:val="BodyText"/>
      </w:pPr>
      <w:r>
        <w:t xml:space="preserve">5.2 Revenue StreamsPredicted revenue streams include:</w:t>
      </w:r>
    </w:p>
    <w:p>
      <w:pPr>
        <w:numPr>
          <w:ilvl w:val="0"/>
          <w:numId w:val="1002"/>
        </w:numPr>
        <w:pStyle w:val="Compact"/>
      </w:pPr>
      <w:r>
        <w:rPr>
          <w:bCs/>
          <w:b/>
        </w:rPr>
        <w:t xml:space="preserve">Clinical Consultations:</w:t>
      </w:r>
      <w:r>
        <w:t xml:space="preserve">Routine check-ups and specialized consultations by the Ophthalmologist.</w:t>
      </w:r>
    </w:p>
    <w:p>
      <w:pPr>
        <w:numPr>
          <w:ilvl w:val="0"/>
          <w:numId w:val="1002"/>
        </w:numPr>
        <w:pStyle w:val="Compact"/>
      </w:pPr>
      <w:r>
        <w:t xml:space="preserve">Surgical Procedures: Cataract surgery, LASIK, and retinal injections.</w:t>
      </w:r>
    </w:p>
    <w:p>
      <w:pPr>
        <w:numPr>
          <w:ilvl w:val="0"/>
          <w:numId w:val="1002"/>
        </w:numPr>
        <w:pStyle w:val="Compact"/>
      </w:pPr>
      <w:r>
        <w:rPr>
          <w:bCs/>
          <w:b/>
        </w:rPr>
        <w:t xml:space="preserve">Distribution of Optical Products:</w:t>
      </w:r>
      <w:r>
        <w:t xml:space="preserve">In-house dispensing of glasses and contact lenses.</w:t>
      </w:r>
    </w:p>
    <w:bookmarkEnd w:id="27"/>
    <w:bookmarkStart w:id="28" w:name="strategic-benefits-for-algeria-algiers"/>
    <w:p>
      <w:pPr>
        <w:pStyle w:val="Heading2"/>
      </w:pPr>
      <w:r>
        <w:t xml:space="preserve">6. Strategic Benefits for Algeria Algiers</w:t>
      </w:r>
    </w:p>
    <w:p>
      <w:pPr>
        <w:pStyle w:val="FirstParagraph"/>
      </w:pPr>
      <w:r>
        <w:t xml:space="preserve">This project offers profound benefits to the city of Algeria Algies beyond mere economic returns:</w:t>
      </w:r>
    </w:p>
    <w:p>
      <w:pPr>
        <w:pStyle w:val="BodyText"/>
      </w:pPr>
      <w:r>
        <w:t xml:space="preserve">The center will contribute to improving public health metrics by increasing early detection rates of preventable blindness in Algeria Algiers.</w:t>
      </w:r>
    </w:p>
    <w:p>
      <w:pPr>
        <w:numPr>
          <w:ilvl w:val="0"/>
          <w:numId w:val="1003"/>
        </w:numPr>
        <w:pStyle w:val="Compact"/>
      </w:pPr>
      <w:r>
        <w:t xml:space="preserve">Economic Contribution: It will create approximately 30 direct jobs, including specialized medical roles and support staff.</w:t>
      </w:r>
    </w:p>
    <w:p>
      <w:pPr>
        <w:pStyle w:val="FirstParagraph"/>
      </w:pPr>
      <w:r>
        <w:rPr>
          <w:bCs/>
          <w:b/>
        </w:rPr>
        <w:t xml:space="preserve">Tourism Potential:</w:t>
      </w:r>
    </w:p>
    <w:p>
      <w:pPr>
        <w:pStyle w:val="BodyText"/>
      </w:pPr>
      <w:r>
        <w:t xml:space="preserve">By positioning itself as a center of excellence for eye care in Algeria Algiers, the facility can attract medical tourists from neighboring countries such as Tunisia and Libya.</w:t>
      </w:r>
    </w:p>
    <w:bookmarkEnd w:id="28"/>
    <w:bookmarkStart w:id="29" w:name="risk-management"/>
    <w:p>
      <w:pPr>
        <w:pStyle w:val="Heading2"/>
      </w:pPr>
      <w:r>
        <w:t xml:space="preserve">7. Risk Management</w:t>
      </w:r>
    </w:p>
    <w:p>
      <w:pPr>
        <w:pStyle w:val="FirstParagraph"/>
      </w:pPr>
      <w:r>
        <w:t xml:space="preserve">Risk mitigation strategies are critical for any project involving healthcare infrastructure in Algeria Algiers:</w:t>
      </w:r>
    </w:p>
    <w:p>
      <w:pPr>
        <w:pStyle w:val="BodyText"/>
      </w:pPr>
      <w:r>
        <w:rPr>
          <w:bCs/>
          <w:b/>
        </w:rPr>
        <w:t xml:space="preserve">Regulatory Compliance:</w:t>
      </w:r>
      <w:r>
        <w:t xml:space="preserve">Navigating the specific health regulations of Algeria requires close collaboration with local health authorities.</w:t>
      </w:r>
    </w:p>
    <w:p>
      <w:pPr>
        <w:pStyle w:val="BodyText"/>
      </w:pPr>
      <w:r>
        <w:t xml:space="preserve">Talent Retention: Offering competitive salaries and professional growth opportunities is essential to retain top-tier Ophthalmologist talent in Algeria Algiers.</w:t>
      </w:r>
    </w:p>
    <w:p>
      <w:pPr>
        <w:pStyle w:val="BodyText"/>
      </w:pPr>
      <w:r>
        <w:t xml:space="preserve">8. ConclusionThe establishment of a dedicated Ophthalmologist center in Algeria Algies represents a timely and necessary investment. It addresses a critical gap in the healthcare system, providing accessible, high-quality eye care to the residents of Algeria Algiers.</w:t>
      </w:r>
    </w:p>
    <w:p>
      <w:pPr>
        <w:pStyle w:val="BodyText"/>
      </w:pPr>
      <w:r>
        <w:t xml:space="preserve">By leveraging advanced technology and expert medical personnel, this project will not only improve individual patient outcomes but also enhance the overall healthcare landscape of Algeria. We recommend immediate approval of Phase 1 funding to commence site acquisition and regulatory licensing for this vital initiative in Algeria Algiers.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Ophthalmologist Center in Algeria Algiers</dc:title>
  <dc:creator/>
  <dc:language>en</dc:language>
  <cp:keywords/>
  <dcterms:created xsi:type="dcterms:W3CDTF">2026-07-29T15:45:55Z</dcterms:created>
  <dcterms:modified xsi:type="dcterms:W3CDTF">2026-07-29T15:45:55Z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