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Optometrist</w:t>
      </w:r>
      <w:r>
        <w:t xml:space="preserve"> </w:t>
      </w:r>
      <w:r>
        <w:t xml:space="preserve">Practice</w:t>
      </w:r>
      <w:r>
        <w:t xml:space="preserve"> </w:t>
      </w:r>
      <w:r>
        <w:t xml:space="preserve">in</w:t>
      </w:r>
      <w:r>
        <w:t xml:space="preserve"> </w:t>
      </w:r>
      <w:r>
        <w:t xml:space="preserve">Algeria</w:t>
      </w:r>
      <w:r>
        <w:t xml:space="preserve"> </w:t>
      </w:r>
      <w:r>
        <w:t xml:space="preserve">Algiers</w:t>
      </w:r>
    </w:p>
    <w:bookmarkStart w:id="33" w:name="Xb987572cb1f5eeb1485aa78484060cc6a31bc01"/>
    <w:p>
      <w:pPr>
        <w:pStyle w:val="Heading1"/>
      </w:pPr>
      <w:r>
        <w:t xml:space="preserve">Project Report: Establishing a Comprehensive Optometrist Service in Algeria Algiers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Investment Committee and Stakeholders</w:t>
      </w:r>
    </w:p>
    <w:p>
      <w:pPr>
        <w:pStyle w:val="BodyText"/>
      </w:pPr>
    </w:p>
    <w:bookmarkStart w:id="20" w:name="section"/>
    <w:p>
      <w:pPr>
        <w:pStyle w:val="Heading3"/>
      </w:pPr>
    </w:p>
    <w:bookmarkEnd w:id="20"/>
    <w:bookmarkStart w:id="21" w:name="executive-summary"/>
    <w:p>
      <w:pPr>
        <w:pStyle w:val="Heading2"/>
      </w:pPr>
      <w:r>
        <w:t xml:space="preserve">1. Executive Summary</w:t>
      </w:r>
    </w:p>
    <w:p>
      <w:pPr>
        <w:pStyle w:val="FirstParagraph"/>
      </w:pPr>
      <w:r>
        <w:t xml:space="preserve">This report outlines the strategic plan for establishing a high-quality, modern optometrist practice in Algeria Algiers. With the rapid urbanization of Algeria Algiers and a growing demand for specialized healthcare services, there is a significant opportunity to bridge the gap between basic ophthalmic care and advanced optometric services. The primary objective of this project is to provide comprehensive eye care solutions tailored specifically to the demographics and needs of residents in Algeria Algiers. By leveraging advanced diagnostic technology, employing certified optometrists, and adopting a patient-centric approach, this initiative aims to become the premier provider of vision correction and eye health management in the region.</w:t>
      </w:r>
    </w:p>
    <w:bookmarkEnd w:id="21"/>
    <w:bookmarkStart w:id="22" w:name="X86c19a48c6d3a2315d8570288572cb5860d3df5"/>
    <w:p>
      <w:pPr>
        <w:pStyle w:val="Heading2"/>
      </w:pPr>
      <w:r>
        <w:t xml:space="preserve">2. Market Analysis: The Context of Algeria Algiers</w:t>
      </w:r>
    </w:p>
    <w:p>
      <w:pPr>
        <w:pStyle w:val="FirstParagraph"/>
      </w:pPr>
      <w:r>
        <w:t xml:space="preserve">The healthcare landscape in Algeria is undergoing a transformation. While traditional ophthalmology remains dominant, there is an increasing recognition among the population of Algeria Algiers regarding the importance of preventive eye care and regular vision screenings. Currently, many residents in Algeria Algiers rely on general practitioners or unregulated optical shops for basic needs such as reading glasses. However, there is a noticeable shift towards seeking professional optometrist services for complex vision problems, pediatric eye care, and contact lens fitting.</w:t>
      </w:r>
    </w:p>
    <w:p>
      <w:pPr>
        <w:pStyle w:val="BodyText"/>
      </w:pPr>
      <w:r>
        <w:t xml:space="preserve">The demographic profile of Algeria Algiers reveals a young population that is increasingly engaged in digital activities. This lifestyle change has led to a rise in cases of digital eye strain, myopia progression among adolescents, and early signs of age-related macular degeneration among the aging segment. Furthermore, the prevalence of systemic diseases such as diabetes in Algeria has increased the risk of diabetic retinopathy, creating a critical need for regular screenings that optometrists are uniquely qualified to perform.</w:t>
      </w:r>
    </w:p>
    <w:p>
      <w:pPr>
        <w:pStyle w:val="BodyText"/>
      </w:pPr>
      <w:r>
        <w:t xml:space="preserve">The current market in Algeria Algiers lacks dedicated facilities that offer integrated optometric care alongside optical dispensing. Most existing options are fragmented, forcing patients to visit separate entities for examination and frame selection. This project proposes a unified model where clinical excellence meets retail convenience, thereby capturing a significant portion of the untapped market in Algeria Algiers.</w:t>
      </w:r>
    </w:p>
    <w:bookmarkEnd w:id="22"/>
    <w:bookmarkStart w:id="23" w:name="project-objectives"/>
    <w:p>
      <w:pPr>
        <w:pStyle w:val="Heading2"/>
      </w:pPr>
      <w:r>
        <w:t xml:space="preserve">3. Project Objectives</w:t>
      </w:r>
    </w:p>
    <w:p>
      <w:pPr>
        <w:pStyle w:val="FirstParagraph"/>
      </w:pPr>
      <w:r>
        <w:t xml:space="preserve">The establishment of this optometrist practice in Algeria Algiers is guided by three core objectives:</w:t>
      </w:r>
    </w:p>
    <w:p>
      <w:pPr>
        <w:numPr>
          <w:ilvl w:val="0"/>
          <w:numId w:val="1001"/>
        </w:numPr>
        <w:pStyle w:val="Compact"/>
      </w:pPr>
      <w:r>
        <w:rPr>
          <w:bCs/>
          <w:b/>
        </w:rPr>
        <w:t xml:space="preserve">Clinical Excellence:</w:t>
      </w:r>
      <w:r>
        <w:t xml:space="preserve">To provide accurate diagnostics and treatment planning for a wide range of ocular conditions, ensuring the highest standards of care for every patient in Algeria Algiers.</w:t>
      </w:r>
    </w:p>
    <w:p>
      <w:pPr>
        <w:numPr>
          <w:ilvl w:val="0"/>
          <w:numId w:val="1001"/>
        </w:numPr>
        <w:pStyle w:val="Compact"/>
      </w:pPr>
      <w:r>
        <w:rPr>
          <w:bCs/>
          <w:b/>
        </w:rPr>
        <w:t xml:space="preserve">Educational Outreach:</w:t>
      </w:r>
      <w:r>
        <w:t xml:space="preserve">To serve as a hub for eye health education within the community, raising awareness about preventable blindness and healthy visual habits among residents of Algeria Algiers.</w:t>
      </w:r>
    </w:p>
    <w:p>
      <w:pPr>
        <w:numPr>
          <w:ilvl w:val="0"/>
          <w:numId w:val="1001"/>
        </w:numPr>
        <w:pStyle w:val="Compact"/>
      </w:pPr>
      <w:r>
        <w:rPr>
          <w:bCs/>
          <w:b/>
        </w:rPr>
        <w:t xml:space="preserve">Operational Efficiency:</w:t>
      </w:r>
      <w:r>
        <w:t xml:space="preserve">To utilize state-of-the-art optometric equipment and digital patient management systems to reduce wait times and improve the overall patient experience in Algeria Algiers.</w:t>
      </w:r>
    </w:p>
    <w:bookmarkEnd w:id="23"/>
    <w:bookmarkStart w:id="28" w:name="proposed-services-and-infrastructure"/>
    <w:p>
      <w:pPr>
        <w:pStyle w:val="Heading2"/>
      </w:pPr>
      <w:r>
        <w:t xml:space="preserve">4. Proposed Services and Infrastructure</w:t>
      </w:r>
    </w:p>
    <w:p>
      <w:pPr>
        <w:pStyle w:val="FirstParagraph"/>
      </w:pPr>
      <w:r>
        <w:t xml:space="preserve">The proposed facility will be equipped with cutting-edge technology suitable for a modern optometrist practice. The service portfolio includes:</w:t>
      </w:r>
    </w:p>
    <w:bookmarkStart w:id="24" w:name="comprehensive-eye-examinations"/>
    <w:p>
      <w:pPr>
        <w:pStyle w:val="Heading3"/>
      </w:pPr>
      <w:r>
        <w:t xml:space="preserve">4.1 Comprehensive Eye Examinations</w:t>
      </w:r>
    </w:p>
    <w:p>
      <w:pPr>
        <w:pStyle w:val="FirstParagraph"/>
      </w:pPr>
      <w:r>
        <w:t xml:space="preserve">&lt; p &gt;Standard and dilated eye exams to assess visual acuity, binocular vision, and overall ocular health. This is particularly crucial for the pediatric population in Algeria Algiers to detect amblyopia or strabismus early.</w:t>
      </w:r>
    </w:p>
    <w:bookmarkEnd w:id="24"/>
    <w:bookmarkStart w:id="25" w:name="contact-lens-fitting"/>
    <w:p>
      <w:pPr>
        <w:pStyle w:val="Heading3"/>
      </w:pPr>
      <w:r>
        <w:t xml:space="preserve">4.2 Contact Lens Fitting</w:t>
      </w:r>
    </w:p>
    <w:p>
      <w:pPr>
        <w:pStyle w:val="FirstParagraph"/>
      </w:pPr>
      <w:r>
        <w:t xml:space="preserve">&lt; p &gt;Specialized fitting services for rigid gas permeable lenses, soft lenses, and orthokeratology. Given the hot climate of Algeria Algiers, providing guidance on lens care and hygiene will be a key component of this service.</w:t>
      </w:r>
    </w:p>
    <w:bookmarkEnd w:id="25"/>
    <w:bookmarkStart w:id="26" w:name="low-vision-rehabilitation"/>
    <w:p>
      <w:pPr>
        <w:pStyle w:val="Heading3"/>
      </w:pPr>
      <w:r>
        <w:t xml:space="preserve">4.3 Low Vision Rehabilitation</w:t>
      </w:r>
    </w:p>
    <w:p>
      <w:pPr>
        <w:pStyle w:val="FirstParagraph"/>
      </w:pPr>
      <w:r>
        <w:t xml:space="preserve">&lt; p &gt;Assistive devices and training for patients with irreversible visual impairment, ensuring they maintain independence and quality of life.</w:t>
      </w:r>
    </w:p>
    <w:bookmarkEnd w:id="26"/>
    <w:bookmarkStart w:id="27" w:name="optical-dispensing"/>
    <w:p>
      <w:pPr>
        <w:pStyle w:val="Heading3"/>
      </w:pPr>
      <w:r>
        <w:t xml:space="preserve">4.4 Optical Dispensing</w:t>
      </w:r>
    </w:p>
    <w:p>
      <w:pPr>
        <w:pStyle w:val="FirstParagraph"/>
      </w:pPr>
      <w:r>
        <w:t xml:space="preserve">&lt; p &gt;An in-house optical laboratory will allow for quick turnaround times for prescription eyewear. The inventory will feature a diverse range of frames to suit the aesthetic preferences and budget constraints typical of consumers in Algeria Algiers.</w:t>
      </w:r>
    </w:p>
    <w:bookmarkEnd w:id="27"/>
    <w:bookmarkEnd w:id="28"/>
    <w:bookmarkStart w:id="29" w:name="implementation-strategy"/>
    <w:p>
      <w:pPr>
        <w:pStyle w:val="Heading2"/>
      </w:pPr>
      <w:r>
        <w:t xml:space="preserve">5. Implementation Strategy</w:t>
      </w:r>
    </w:p>
    <w:p>
      <w:pPr>
        <w:pStyle w:val="FirstParagraph"/>
      </w:pPr>
      <w:r>
        <w:t xml:space="preserve">The rollout of this project in Algeria Algiers will occur in three phases:</w:t>
      </w:r>
    </w:p>
    <w:p>
      <w:pPr>
        <w:numPr>
          <w:ilvl w:val="0"/>
          <w:numId w:val="1002"/>
        </w:numPr>
        <w:pStyle w:val="Compact"/>
      </w:pPr>
      <w:r>
        <w:rPr>
          <w:bCs/>
          <w:b/>
        </w:rPr>
        <w:t xml:space="preserve">Licensing and Compliance:</w:t>
      </w:r>
      <w:r>
        <w:t xml:space="preserve">Navigate the regulatory framework of the Algerian Ministry of Health to obtain necessary licenses for an optometrist practice. This involves ensuring all staff meet the professional qualifications required by Algerian law.</w:t>
      </w:r>
    </w:p>
    <w:p>
      <w:pPr>
        <w:numPr>
          <w:ilvl w:val="0"/>
          <w:numId w:val="1002"/>
        </w:numPr>
        <w:pStyle w:val="Compact"/>
      </w:pPr>
      <w:r>
        <w:t xml:space="preserve">Facility Setup:Leasing a strategic location in a high-traffic area of Algeria Algiers, such as Hydra or Bab Ezzouar. The interior design will focus on hygiene, accessibility, and modern aesthetics to instill confidence in patients.</w:t>
      </w:r>
    </w:p>
    <w:p>
      <w:pPr>
        <w:numPr>
          <w:ilvl w:val="0"/>
          <w:numId w:val="1002"/>
        </w:numPr>
        <w:pStyle w:val="Compact"/>
      </w:pPr>
      <w:r>
        <w:t xml:space="preserve">Staff Recruitment and Training:Hiring experienced optometrists who are willing to work within the Algerian context. Staff training will emphasize customer service excellence, ensuring that the unique cultural nuances of patients in Algeria Algiers are respected and understood.</w:t>
      </w:r>
    </w:p>
    <w:bookmarkEnd w:id="29"/>
    <w:bookmarkStart w:id="30" w:name="financial-considerations"/>
    <w:p>
      <w:pPr>
        <w:pStyle w:val="Heading2"/>
      </w:pPr>
      <w:r>
        <w:t xml:space="preserve">6. Financial Considerations</w:t>
      </w:r>
    </w:p>
    <w:p>
      <w:pPr>
        <w:pStyle w:val="FirstParagraph"/>
      </w:pPr>
      <w:r>
        <w:t xml:space="preserve">The initial capital expenditure will cover real estate leasing, medical equipment procurement (including slit lamps, autorefractors, and retinal cameras), and interior fit-out. Revenue streams will be diversified through clinical consultation fees, contact lens sales, and optical frame dispersions.</w:t>
      </w:r>
    </w:p>
    <w:p>
      <w:pPr>
        <w:pStyle w:val="BodyText"/>
      </w:pPr>
      <w:r>
        <w:t xml:space="preserve">Break-even analysis suggests that the practice will achieve profitability within eighteen months of operation in Algeria Algiers. This projection is based on conservative patient volume estimates that account for the current economic conditions in Algeria Algiers while anticipating growth as brand recognition increases. Furthermore, partnerships with local insurance providers and government health schemes in Algeria could further stabilize revenue streams.</w:t>
      </w:r>
    </w:p>
    <w:bookmarkEnd w:id="30"/>
    <w:bookmarkStart w:id="31" w:name="risk-analysis-and-mitigation"/>
    <w:p>
      <w:pPr>
        <w:pStyle w:val="Heading2"/>
      </w:pPr>
      <w:r>
        <w:t xml:space="preserve">7. Risk Analysis and Mitigation</w:t>
      </w:r>
    </w:p>
    <w:p>
      <w:pPr>
        <w:pStyle w:val="FirstParagraph"/>
      </w:pPr>
      <w:r>
        <w:t xml:space="preserve">Economic Volatility:Fluctuations in the Algerian economy may impact disposable income. Mitigation strategies include offering tiered pricing structures to accommodate various budget levels common in Algeria Algiers.</w:t>
      </w:r>
    </w:p>
    <w:p>
      <w:pPr>
        <w:pStyle w:val="BodyText"/>
      </w:pPr>
      <w:r>
        <w:t xml:space="preserve">Skill Shortage:There is a limited number of specialized optometrists in Algeria Algiers. To address this, the project will invest heavily in continuous professional development for local staff and potentially import specialized expertise on a consultancy basis during the initial phase.</w:t>
      </w:r>
    </w:p>
    <w:p>
      <w:pPr>
        <w:pStyle w:val="BodyText"/>
      </w:pPr>
      <w:r>
        <w:t xml:space="preserve">Cultural Barriers:Some demographics in Algeria Algiers may view eye care as secondary to other medical needs. Extensive community engagement campaigns will be launched to highlight the importance of eye health, utilizing local media channels prevalent in Algeria Algiers.</w:t>
      </w:r>
    </w:p>
    <w:bookmarkEnd w:id="31"/>
    <w:bookmarkStart w:id="32" w:name="conclusion"/>
    <w:p>
      <w:pPr>
        <w:pStyle w:val="Heading2"/>
      </w:pPr>
      <w:r>
        <w:t xml:space="preserve">8. Conclusion</w:t>
      </w:r>
    </w:p>
    <w:p>
      <w:pPr>
        <w:pStyle w:val="FirstParagraph"/>
      </w:pPr>
      <w:r>
        <w:t xml:space="preserve">The establishment of a dedicated optometrist practice in Algeria Algiers represents a timely and necessary intervention in the local healthcare sector. By addressing the unmet needs for specialized vision care, this project not only promises financial viability but also contributes significantly to public health outcomes in Algeria Algiers. The synergy between modern optometric science and the specific socio-economic context of Algeria Algiers creates a robust foundation for success.</w:t>
      </w:r>
    </w:p>
    <w:p>
      <w:pPr>
        <w:pStyle w:val="BodyText"/>
      </w:pPr>
      <w:r>
        <w:t xml:space="preserve">We recommend proceeding with the feasibility study and immediate engagement with local authorities to secure permits for operation in Algeria Algiers. This project stands as a testament to the commitment of improving healthcare standards, ensuring that every resident of Algeria Algiers has access to clear vision and comprehensive eye care services provided by qualified optometrists.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Optometrist Practice in Algeria Algiers</dc:title>
  <dc:creator/>
  <dc:language>en</dc:language>
  <cp:keywords/>
  <dcterms:created xsi:type="dcterms:W3CDTF">2026-07-29T09:31:21Z</dcterms:created>
  <dcterms:modified xsi:type="dcterms:W3CDTF">2026-07-29T09:31:21Z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