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Optometry</w:t>
      </w:r>
      <w:r>
        <w:t xml:space="preserve"> </w:t>
      </w:r>
      <w:r>
        <w:t xml:space="preserve">Services</w:t>
      </w:r>
      <w:r>
        <w:t xml:space="preserve"> </w:t>
      </w:r>
      <w:r>
        <w:t xml:space="preserve">in</w:t>
      </w:r>
      <w:r>
        <w:t xml:space="preserve"> </w:t>
      </w:r>
      <w:r>
        <w:t xml:space="preserve">Iraq</w:t>
      </w:r>
      <w:r>
        <w:t xml:space="preserve"> </w:t>
      </w:r>
      <w:r>
        <w:t xml:space="preserve">Baghdad</w:t>
      </w:r>
    </w:p>
    <w:bookmarkStart w:id="32" w:name="X80787231d710ec0cbedb12163926492c5ac7dd1"/>
    <w:p>
      <w:pPr>
        <w:pStyle w:val="Heading1"/>
      </w:pPr>
      <w:r>
        <w:t xml:space="preserve">Project Report: Enhancing Visual Health Care Infrastructure via Optometrist Deployment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Iraq / International Health Partners</w:t>
      </w:r>
      <w:r>
        <w:br/>
      </w:r>
      <w:r>
        <w:rPr>
          <w:bCs/>
          <w:b/>
        </w:rPr>
        <w:t xml:space="preserve">From:</w:t>
      </w:r>
      <w:r>
        <w:t xml:space="preserve"> </w:t>
      </w:r>
      <w:r>
        <w:t xml:space="preserve">Project Management Office, Vision for Future Initiative</w:t>
      </w:r>
      <w:r>
        <w:br/>
      </w:r>
    </w:p>
    <w:p>
      <w:pPr>
        <w:pStyle w:val="BodyText"/>
      </w:pPr>
      <w:r>
        <w:t xml:space="preserve">Subject:</w:t>
      </w:r>
      <w:r>
        <w:rPr>
          <w:iCs/>
          <w:i/>
        </w:rPr>
        <w:t xml:space="preserve">A comprehensive strategic framework for integrating specialized optometrist services into the primary healthcare network in Iraq Baghdad.</w:t>
      </w:r>
    </w:p>
    <w:bookmarkStart w:id="20" w:name="executive-summary"/>
    <w:p>
      <w:pPr>
        <w:pStyle w:val="Heading2"/>
      </w:pPr>
      <w:r>
        <w:t xml:space="preserve">1. Executive Summary</w:t>
      </w:r>
    </w:p>
    <w:p>
      <w:pPr>
        <w:pStyle w:val="FirstParagraph"/>
      </w:pPr>
      <w:r>
        <w:t xml:space="preserve">This project report outlines a critical initiative to address the growing demand for professional optical care in Iraq Baghdad. Despite significant improvements in general infrastructure following years of conflict, specialized eye care remains under-resourced. The core objective of this project is to deploy a network of qualified</w:t>
      </w:r>
      <w:r>
        <w:t xml:space="preserve"> </w:t>
      </w:r>
      <w:r>
        <w:rPr>
          <w:bCs/>
          <w:b/>
        </w:rPr>
        <w:t xml:space="preserve">Optometrist</w:t>
      </w:r>
      <w:r>
        <w:t xml:space="preserve"> </w:t>
      </w:r>
      <w:r>
        <w:t xml:space="preserve">practitioners across key districts in Iraq Baghdad. By shifting the focus from reactive surgical interventions to proactive primary eye care, this initiative aims to reduce preventable blindness, manage chronic conditions like diabetic retinopathy, and improve the overall quality of life for residents in Iraq Baghdad.</w:t>
      </w:r>
    </w:p>
    <w:bookmarkEnd w:id="20"/>
    <w:bookmarkStart w:id="21" w:name="background-and-context"/>
    <w:p>
      <w:pPr>
        <w:pStyle w:val="Heading2"/>
      </w:pPr>
      <w:r>
        <w:t xml:space="preserve">2. Background and Context</w:t>
      </w:r>
    </w:p>
    <w:p>
      <w:pPr>
        <w:pStyle w:val="FirstParagraph"/>
      </w:pPr>
      <w:r>
        <w:t xml:space="preserve">The city of Iraq Baghdad serves as the capital and largest city of Iraq. In recent years, urbanization has accelerated, bringing with it a surge in lifestyle-related health issues. A significant portion of the population suffers from uncorrected refractive errors, cataracts, and age-related macular degeneration. Furthermore, with rising rates of diabetes and hypertension in the region—compounded by dietary changes and stress levels associated with post-conflict recovery—the prevalence of diabetic retinopathy has become a silent epidemic.</w:t>
      </w:r>
    </w:p>
    <w:p>
      <w:pPr>
        <w:pStyle w:val="BodyText"/>
      </w:pPr>
      <w:r>
        <w:t xml:space="preserve">Currently, the healthcare system in Iraq Baghdad relies heavily on ophthalmologists for routine checks. This creates a bottleneck where patients requiring simple glasses prescriptions or early-stage screening must wait weeks for specialist appointments. The introduction and integration of the</w:t>
      </w:r>
      <w:r>
        <w:t xml:space="preserve"> </w:t>
      </w:r>
      <w:r>
        <w:rPr>
          <w:bCs/>
          <w:b/>
        </w:rPr>
        <w:t xml:space="preserve">Optometrist</w:t>
      </w:r>
      <w:r>
        <w:t xml:space="preserve"> </w:t>
      </w:r>
      <w:r>
        <w:t xml:space="preserve">role is essential to alleviate this pressure. An</w:t>
      </w:r>
      <w:r>
        <w:t xml:space="preserve"> </w:t>
      </w:r>
      <w:r>
        <w:rPr>
          <w:bCs/>
          <w:b/>
        </w:rPr>
        <w:t xml:space="preserve">Optometrist</w:t>
      </w:r>
      <w:r>
        <w:t xml:space="preserve"> </w:t>
      </w:r>
      <w:r>
        <w:t xml:space="preserve">serves as the first point of contact for eye health, capable of diagnosing common vision problems and referring complex cases to ophthalmologists only when necessary.</w:t>
      </w:r>
    </w:p>
    <w:bookmarkEnd w:id="21"/>
    <w:bookmarkStart w:id="22" w:name="X5902222614499377df6d6dcabbd145565c71bca"/>
    <w:p>
      <w:pPr>
        <w:pStyle w:val="Heading2"/>
      </w:pPr>
      <w:r>
        <w:rPr>
          <w:bCs/>
          <w:b/>
        </w:rPr>
        <w:t xml:space="preserve">Key Challenge:</w:t>
      </w:r>
      <w:r>
        <w:br/>
      </w:r>
      <w:r>
        <w:t xml:space="preserve">There is a severe shortage of trained optical professionals in Iraq Baghdad. Many existing clinics lack standardized protocols, leading to inconsistent care quality for the citizens of Iraq Baghdad.</w:t>
      </w:r>
    </w:p>
    <w:bookmarkEnd w:id="22"/>
    <w:bookmarkStart w:id="23" w:name="project-objectives"/>
    <w:p>
      <w:pPr>
        <w:pStyle w:val="Heading2"/>
      </w:pPr>
      <w:r>
        <w:t xml:space="preserve">3. Project Objectives</w:t>
      </w:r>
    </w:p>
    <w:p>
      <w:pPr>
        <w:pStyle w:val="FirstParagraph"/>
      </w:pPr>
      <w:r>
        <w:t xml:space="preserve">The primary goals of this project are tailored specifically to the socio-economic and medical landscape of Iraq Baghdad:</w:t>
      </w:r>
    </w:p>
    <w:p>
      <w:pPr>
        <w:numPr>
          <w:ilvl w:val="0"/>
          <w:numId w:val="1001"/>
        </w:numPr>
        <w:pStyle w:val="Compact"/>
      </w:pPr>
      <w:r>
        <w:rPr>
          <w:bCs/>
          <w:b/>
        </w:rPr>
        <w:t xml:space="preserve">Demand Creation and Service Expansion:</w:t>
      </w:r>
      <w:r>
        <w:t xml:space="preserve"> Establish ten (10) fully equipped optometry clinics in high-density districts of Iraq Baghdad, ensuring accessibility for over 50,000 citizens annually.</w:t>
      </w:r>
    </w:p>
    <w:p>
      <w:pPr>
        <w:numPr>
          <w:ilvl w:val="0"/>
          <w:numId w:val="1001"/>
        </w:numPr>
        <w:pStyle w:val="Compact"/>
      </w:pPr>
      <w:r>
        <w:rPr>
          <w:bCs/>
          <w:b/>
        </w:rPr>
        <w:t xml:space="preserve">Workforce Development:</w:t>
      </w:r>
      <w:r>
        <w:t xml:space="preserve"> Recruit and train at least twenty (20) local graduates to become certified</w:t>
      </w:r>
      <w:r>
        <w:t xml:space="preserve"> </w:t>
      </w:r>
      <w:r>
        <w:rPr>
          <w:bCs/>
          <w:b/>
        </w:rPr>
        <w:t xml:space="preserve">Optometrist</w:t>
      </w:r>
      <w:r>
        <w:t xml:space="preserve">s. This includes partnerships with local universities in Iraq Baghdad to update curricula with international standards.</w:t>
      </w:r>
    </w:p>
    <w:p>
      <w:pPr>
        <w:numPr>
          <w:ilvl w:val="0"/>
          <w:numId w:val="1001"/>
        </w:numPr>
        <w:pStyle w:val="Compact"/>
      </w:pPr>
      <w:r>
        <w:rPr>
          <w:bCs/>
          <w:b/>
        </w:rPr>
        <w:t xml:space="preserve">Disease Screening:</w:t>
      </w:r>
      <w:r>
        <w:t xml:space="preserve"> Implement mandatory annual eye screenings for diabetic patients across primary healthcare centers in Iraq Baghdad, performed by trained</w:t>
      </w:r>
      <w:r>
        <w:t xml:space="preserve"> </w:t>
      </w:r>
      <w:r>
        <w:rPr>
          <w:bCs/>
          <w:b/>
        </w:rPr>
        <w:t xml:space="preserve">Optometrist</w:t>
      </w:r>
      <w:r>
        <w:t xml:space="preserve">s.</w:t>
      </w:r>
    </w:p>
    <w:p>
      <w:pPr>
        <w:numPr>
          <w:ilvl w:val="0"/>
          <w:numId w:val="1001"/>
        </w:numPr>
        <w:pStyle w:val="Compact"/>
      </w:pPr>
      <w:r>
        <w:rPr>
          <w:bCs/>
          <w:b/>
        </w:rPr>
        <w:t xml:space="preserve">Educational Outreach:</w:t>
      </w:r>
      <w:r>
        <w:t xml:space="preserve"> Conduct community awareness campaigns regarding eye hygiene and the importance of regular visits to an</w:t>
      </w:r>
    </w:p>
    <w:p>
      <w:pPr>
        <w:numPr>
          <w:ilvl w:val="0"/>
          <w:numId w:val="1000"/>
        </w:numPr>
        <w:pStyle w:val="Compact"/>
      </w:pPr>
      <w:r>
        <w:t xml:space="preserve">Optometrist, targeting schools and workplaces in Iraq Baghdad.</w:t>
      </w:r>
    </w:p>
    <w:bookmarkEnd w:id="23"/>
    <w:bookmarkStart w:id="27" w:name="X4d7199ef0f2054e3c9d5ad2133ca96d1e2a4504"/>
    <w:p>
      <w:pPr>
        <w:pStyle w:val="Heading2"/>
      </w:pPr>
      <w:r>
        <w:t xml:space="preserve">4. Strategic Implementation Plan for Iraq Baghdad</w:t>
      </w:r>
    </w:p>
    <w:p>
      <w:pPr>
        <w:pStyle w:val="FirstParagraph"/>
      </w:pPr>
      <w:r>
        <w:t xml:space="preserve">The implementation strategy is divided into three phases, designed to ensure sustainability and cultural acceptance within the unique context of Iraq Baghdad.</w:t>
      </w:r>
    </w:p>
    <w:bookmarkStart w:id="24" w:name="Xc9e95a393e6e6c7da3e5846d7ebefc6402ea8a4"/>
    <w:p>
      <w:pPr>
        <w:pStyle w:val="Heading3"/>
      </w:pPr>
      <w:r>
        <w:t xml:space="preserve">Phase 1: Infrastructure and Regulatory Framework (Months 1-6)</w:t>
      </w:r>
    </w:p>
    <w:p>
      <w:pPr>
        <w:pStyle w:val="FirstParagraph"/>
      </w:pPr>
      <w:r>
        <w:t xml:space="preserve">In this initial phase, the project team will work with local authorities in Iraq Baghdad to establish regulatory guidelines for the practice of optometry. This involves defining the legal scope of practice for an</w:t>
      </w:r>
      <w:r>
        <w:t xml:space="preserve"> </w:t>
      </w:r>
      <w:r>
        <w:rPr>
          <w:bCs/>
          <w:b/>
        </w:rPr>
        <w:t xml:space="preserve">Optometrist</w:t>
      </w:r>
      <w:r>
        <w:t xml:space="preserve"> </w:t>
      </w:r>
      <w:r>
        <w:t xml:space="preserve">versus an ophthalmologist. Simultaneously, we will secure locations in central districts of Iraq Baghdad known for high foot traffic and existing healthcare infrastructure.</w:t>
      </w:r>
    </w:p>
    <w:bookmarkEnd w:id="24"/>
    <w:bookmarkStart w:id="25" w:name="X6bf7330d7cdac23e270f9369236cfec3fe5e4e3"/>
    <w:p>
      <w:pPr>
        <w:pStyle w:val="Heading3"/>
      </w:pPr>
      <w:r>
        <w:t xml:space="preserve">Phase 2: Recruitment and Training (Months 7-18)</w:t>
      </w:r>
    </w:p>
    <w:p>
      <w:pPr>
        <w:pStyle w:val="FirstParagraph"/>
      </w:pPr>
      <w:r>
        <w:t xml:space="preserve">We will identify promising candidates from medical schools in Iraq Baghdad. The training program will include a six-month intensive internship under senior</w:t>
      </w:r>
      <w:r>
        <w:t xml:space="preserve"> </w:t>
      </w:r>
      <w:r>
        <w:rPr>
          <w:bCs/>
          <w:b/>
        </w:rPr>
        <w:t xml:space="preserve">Optometrist</w:t>
      </w:r>
      <w:r>
        <w:t xml:space="preserve">s, focusing on refraction, contact lens fitting, and ocular disease detection. Special attention will be paid to soft skills and patient counseling, which are vital for building trust in the communities of Iraq Baghdad.</w:t>
      </w:r>
    </w:p>
    <w:bookmarkEnd w:id="25"/>
    <w:bookmarkStart w:id="26" w:name="Xd19ec8a75f33959d26371e7b1a9dc577f78951d"/>
    <w:p>
      <w:pPr>
        <w:pStyle w:val="Heading3"/>
      </w:pPr>
      <w:r>
        <w:t xml:space="preserve">Phase 3: Deployment and Monitoring (Months 19-24)</w:t>
      </w:r>
    </w:p>
    <w:p>
      <w:pPr>
        <w:pStyle w:val="FirstParagraph"/>
      </w:pPr>
      <w:r>
        <w:t xml:space="preserve">The clinics will open their doors to the public. Each clinic will be staffed by at least two</w:t>
      </w:r>
      <w:r>
        <w:t xml:space="preserve"> </w:t>
      </w:r>
      <w:r>
        <w:rPr>
          <w:bCs/>
          <w:b/>
        </w:rPr>
        <w:t xml:space="preserve">Optometrist</w:t>
      </w:r>
      <w:r>
        <w:t xml:space="preserve">s and administrative support. A digital health record system, accessible across all clinics in Iraq Baghdad, will be implemented to track patient progress and ensure continuity of care.</w:t>
      </w:r>
    </w:p>
    <w:bookmarkEnd w:id="26"/>
    <w:bookmarkEnd w:id="27"/>
    <w:bookmarkStart w:id="28" w:name="X8c485bf2398b5564c91d72d123e110ce24f126e"/>
    <w:p>
      <w:pPr>
        <w:pStyle w:val="Heading2"/>
      </w:pPr>
      <w:r>
        <w:t xml:space="preserve">5. Operational Challenges and Mitigation Strategies</w:t>
      </w:r>
    </w:p>
    <w:p>
      <w:pPr>
        <w:pStyle w:val="FirstParagraph"/>
      </w:pPr>
      <w:r>
        <w:rPr>
          <w:bCs/>
          <w:b/>
        </w:rPr>
        <w:t xml:space="preserve">Cultural Perception:</w:t>
      </w:r>
      <w:r>
        <w:t xml:space="preserve"> In some parts of Iraq Baghdad, eye care is still viewed solely through the lens of surgery. To combat this, we will engage community leaders to endorse the role of the</w:t>
      </w:r>
    </w:p>
    <w:p>
      <w:pPr>
        <w:pStyle w:val="BodyText"/>
      </w:pPr>
      <w:r>
        <w:t xml:space="preserve">Optometrist as a preventive healthcare hero.</w:t>
      </w:r>
    </w:p>
    <w:p>
      <w:pPr>
        <w:pStyle w:val="BodyText"/>
      </w:pPr>
      <w:r>
        <w:rPr>
          <w:bCs/>
          <w:b/>
        </w:rPr>
        <w:t xml:space="preserve">Economic Barriers:</w:t>
      </w:r>
      <w:r>
        <w:t xml:space="preserve"> Many families in Iraq Baghdad struggle with inflation. The project will introduce a sliding scale payment model for services provided by an</w:t>
      </w:r>
    </w:p>
    <w:p>
      <w:pPr>
        <w:pStyle w:val="BodyText"/>
      </w:pPr>
      <w:r>
        <w:t xml:space="preserve">Optometrist, ensuring that low-income citizens are not excluded from essential vision care.</w:t>
      </w:r>
    </w:p>
    <w:p>
      <w:pPr>
        <w:pStyle w:val="BodyText"/>
      </w:pPr>
      <w:r>
        <w:rPr>
          <w:bCs/>
          <w:b/>
        </w:rPr>
        <w:t xml:space="preserve">Supply Chain Logistics:</w:t>
      </w:r>
      <w:r>
        <w:t xml:space="preserve"> Importing high-quality lenses and frames can be challenging in Iraq Baghdad due to logistical hurdles. We will establish local partnerships for frame assembly and lens grinding to reduce dependency on imports and keep costs low.</w:t>
      </w:r>
    </w:p>
    <w:bookmarkEnd w:id="28"/>
    <w:bookmarkStart w:id="29" w:name="expected-outcomes-and-impact"/>
    <w:p>
      <w:pPr>
        <w:pStyle w:val="Heading2"/>
      </w:pPr>
      <w:r>
        <w:t xml:space="preserve">6. Expected Outcomes and Impact</w:t>
      </w:r>
    </w:p>
    <w:p>
      <w:pPr>
        <w:pStyle w:val="FirstParagraph"/>
      </w:pPr>
      <w:r>
        <w:t xml:space="preserve">The successful execution of this project in Iraq Baghdad is projected to yield significant long-term benefits:</w:t>
      </w:r>
    </w:p>
    <w:p>
      <w:pPr>
        <w:numPr>
          <w:ilvl w:val="0"/>
          <w:numId w:val="1002"/>
        </w:numPr>
        <w:pStyle w:val="Compact"/>
      </w:pPr>
      <w:r>
        <w:rPr>
          <w:bCs/>
          <w:b/>
        </w:rPr>
        <w:t xml:space="preserve">Economic Productivity:</w:t>
      </w:r>
      <w:r>
        <w:t xml:space="preserve"> Correcting vision problems through an</w:t>
      </w:r>
    </w:p>
    <w:p>
      <w:pPr>
        <w:numPr>
          <w:ilvl w:val="0"/>
          <w:numId w:val="1000"/>
        </w:numPr>
        <w:pStyle w:val="Compact"/>
      </w:pPr>
      <w:r>
        <w:t xml:space="preserve">Optometrists significantly improves school performance for children and workplace efficiency for adults in Iraq Baghdad.</w:t>
      </w:r>
    </w:p>
    <w:p>
      <w:pPr>
        <w:numPr>
          <w:ilvl w:val="0"/>
          <w:numId w:val="1002"/>
        </w:numPr>
        <w:pStyle w:val="Compact"/>
      </w:pPr>
      <w:r>
        <w:rPr>
          <w:bCs/>
          <w:b/>
        </w:rPr>
        <w:t xml:space="preserve">Rapid Response to Emergencies:</w:t>
      </w:r>
      <w:r>
        <w:t xml:space="preserve"> With a robust network of</w:t>
      </w:r>
    </w:p>
    <w:p>
      <w:pPr>
        <w:numPr>
          <w:ilvl w:val="0"/>
          <w:numId w:val="1000"/>
        </w:numPr>
        <w:pStyle w:val="Compact"/>
      </w:pPr>
      <w:r>
        <w:t xml:space="preserve">Optometrists in Iraq Baghdad, there will be faster identification of acute eye injuries, which are common in urban environments.</w:t>
      </w:r>
    </w:p>
    <w:p>
      <w:pPr>
        <w:numPr>
          <w:ilvl w:val="0"/>
          <w:numId w:val="1002"/>
        </w:numPr>
        <w:pStyle w:val="Compact"/>
      </w:pPr>
      <w:r>
        <w:rPr>
          <w:bCs/>
          <w:b/>
        </w:rPr>
        <w:t xml:space="preserve">Sustainable Healthcare Model:</w:t>
      </w:r>
      <w:r>
        <w:t xml:space="preserve"> By integrating the</w:t>
      </w:r>
    </w:p>
    <w:p>
      <w:pPr>
        <w:numPr>
          <w:ilvl w:val="0"/>
          <w:numId w:val="1000"/>
        </w:numPr>
        <w:pStyle w:val="Compact"/>
      </w:pPr>
      <w:r>
        <w:t xml:space="preserve">Optometrist into the primary care structure in Iraq Baghdad, we create a sustainable model that reduces the burden on tertiary hospitals and specialized ophthalmology centers.</w:t>
      </w:r>
    </w:p>
    <w:bookmarkEnd w:id="29"/>
    <w:bookmarkStart w:id="30" w:name="budget-overview"/>
    <w:p>
      <w:pPr>
        <w:pStyle w:val="Heading2"/>
      </w:pPr>
      <w:r>
        <w:t xml:space="preserve">7. Budget Overview</w:t>
      </w:r>
    </w:p>
    <w:p>
      <w:pPr>
        <w:pStyle w:val="FirstParagraph"/>
      </w:pPr>
      <w:r>
        <w:t xml:space="preserve">The total budget required for this initiative includes capital expenditure for clinic setup in Iraq Baghdad, procurement of diagnostic equipment (phoropters, slit lamps), and operational costs including salaries for the</w:t>
      </w:r>
    </w:p>
    <w:p>
      <w:pPr>
        <w:pStyle w:val="BodyText"/>
      </w:pPr>
      <w:r>
        <w:t xml:space="preserve">Optometrists. Detailed financial projections are attached in Appendix A.</w:t>
      </w:r>
    </w:p>
    <w:bookmarkEnd w:id="30"/>
    <w:bookmarkStart w:id="31" w:name="conclusion"/>
    <w:p>
      <w:pPr>
        <w:pStyle w:val="Heading2"/>
      </w:pPr>
      <w:r>
        <w:t xml:space="preserve">8. Conclusion</w:t>
      </w:r>
    </w:p>
    <w:p>
      <w:pPr>
        <w:pStyle w:val="FirstParagraph"/>
      </w:pPr>
      <w:r>
        <w:t xml:space="preserve">The integration of professional optometry services is not merely a medical upgrade; it is a social imperative for Iraq Baghdad. By empowering individuals with clear vision, we empower the community itself. The deployment of dedicated</w:t>
      </w:r>
    </w:p>
    <w:p>
      <w:pPr>
        <w:pStyle w:val="BodyText"/>
      </w:pPr>
      <w:r>
        <w:t xml:space="preserve">Optometrists will bridge the gap between basic primary care and specialized surgical intervention. This project represents a tangible step toward restoring health, dignity, and productivity to the people of Iraq Baghdad.</w:t>
      </w:r>
    </w:p>
    <w:p>
      <w:pPr>
        <w:pStyle w:val="BodyText"/>
      </w:pPr>
      <w:r>
        <w:t xml:space="preserve">We urge stakeholders to support this initiative. The future of eye health in Iraq Baghdad depends on proactive measures today. Let us work together to ensure that every citizen in Iraq Baghdad has access to professional care from a qualified</w:t>
      </w:r>
    </w:p>
    <w:p>
      <w:pPr>
        <w:pStyle w:val="BodyText"/>
      </w:pPr>
      <w:r>
        <w:t xml:space="preserve">Optometrist.</w:t>
      </w:r>
    </w:p>
    <w:p>
      <w:r>
        <w:pict>
          <v:rect style="width:0;height:1.5pt" o:hralign="center" o:hrstd="t" o:hr="t"/>
        </w:pict>
      </w:r>
    </w:p>
    <w:p>
      <w:pPr>
        <w:pStyle w:val="FirstParagraph"/>
      </w:pPr>
      <w:r>
        <w:t xml:space="preserve">End of Report. Prepared for the Ministry of Health, Iraq Baghdad.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Optometry Services in Iraq Baghdad</dc:title>
  <dc:creator/>
  <dc:language>en</dc:language>
  <cp:keywords/>
  <dcterms:created xsi:type="dcterms:W3CDTF">2026-07-29T05:29:53Z</dcterms:created>
  <dcterms:modified xsi:type="dcterms:W3CDTF">2026-07-29T05:29:53Z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