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Community-Centric</w:t>
      </w:r>
      <w:r>
        <w:t xml:space="preserve"> </w:t>
      </w:r>
      <w:r>
        <w:t xml:space="preserve">Optometry</w:t>
      </w:r>
      <w:r>
        <w:t xml:space="preserve"> </w:t>
      </w:r>
      <w:r>
        <w:t xml:space="preserve">Center</w:t>
      </w:r>
      <w:r>
        <w:t xml:space="preserve"> </w:t>
      </w:r>
      <w:r>
        <w:t xml:space="preserve">in</w:t>
      </w:r>
      <w:r>
        <w:t xml:space="preserve"> </w:t>
      </w:r>
      <w:r>
        <w:t xml:space="preserve">Abidjan</w:t>
      </w:r>
    </w:p>
    <w:bookmarkStart w:id="34" w:name="X9a7c06e7dcd97817bcf8003761e443d8e5a99a8"/>
    <w:p>
      <w:pPr>
        <w:pStyle w:val="Heading1"/>
      </w:pPr>
      <w:r>
        <w:t xml:space="preserve">Project Report: Establishment of a Community-Centric Optometry Center in Abidjan</w:t>
      </w:r>
    </w:p>
    <w:bookmarkStart w:id="20" w:name="executive-summary"/>
    <w:p>
      <w:pPr>
        <w:pStyle w:val="Heading2"/>
      </w:pPr>
      <w:r>
        <w:t xml:space="preserve">Executive Summary</w:t>
      </w:r>
    </w:p>
    <w:p>
      <w:pPr>
        <w:pStyle w:val="FirstParagraph"/>
      </w:pPr>
      <w:r>
        <w:t xml:space="preserve">This Project Report outlines the strategic initiative to establish a state-of-the-art optometry center dedicated to addressing the critical gaps in ocular healthcare within</w:t>
      </w:r>
      <w:r>
        <w:t xml:space="preserve"> </w:t>
      </w:r>
      <w:r>
        <w:rPr>
          <w:bCs/>
          <w:b/>
        </w:rPr>
        <w:t xml:space="preserve">Ivory Coast Abidjan</w:t>
      </w:r>
      <w:r>
        <w:t xml:space="preserve">. As the economic capital of Côte d'Ivoire, Abidjan faces a unique paradox: while it is a hub of modern development, access to affordable and professional eye care remains insufficient for a significant portion of its population. This report details the necessity, operational framework, financial projections, and social impact of introducing a specialized</w:t>
      </w:r>
      <w:r>
        <w:t xml:space="preserve"> </w:t>
      </w:r>
      <w:r>
        <w:rPr>
          <w:bCs/>
          <w:b/>
        </w:rPr>
        <w:t xml:space="preserve">Optometrist</w:t>
      </w:r>
      <w:r>
        <w:t xml:space="preserve"> </w:t>
      </w:r>
      <w:r>
        <w:t xml:space="preserve">service model tailored to the local demographic needs. The primary objective is to reduce the prevalence of uncorrected refractive errors and preventable blindness by providing high-quality diagnostic services in</w:t>
      </w:r>
      <w:r>
        <w:t xml:space="preserve"> </w:t>
      </w:r>
      <w:r>
        <w:rPr>
          <w:bCs/>
          <w:b/>
        </w:rPr>
        <w:t xml:space="preserve">Ivory Coast Abidjan</w:t>
      </w:r>
      <w:r>
        <w:t xml:space="preserve">.</w:t>
      </w:r>
    </w:p>
    <w:bookmarkEnd w:id="20"/>
    <w:bookmarkStart w:id="21" w:name="introduction-and-background"/>
    <w:p>
      <w:pPr>
        <w:pStyle w:val="Heading2"/>
      </w:pPr>
      <w:r>
        <w:t xml:space="preserve">1. Introduction and Background</w:t>
      </w:r>
    </w:p>
    <w:p>
      <w:pPr>
        <w:pStyle w:val="FirstParagraph"/>
      </w:pPr>
      <w:r>
        <w:t xml:space="preserve">Vision impairment is a growing public health concern globally, with profound implications for educational attainment, workforce productivity, and quality of life. In West Africa, the burden of eye disease is exacerbated by limited healthcare infrastructure and a shortage of specialized personnel. Specifically in</w:t>
      </w:r>
      <w:r>
        <w:t xml:space="preserve"> </w:t>
      </w:r>
      <w:r>
        <w:rPr>
          <w:bCs/>
          <w:b/>
        </w:rPr>
        <w:t xml:space="preserve">Ivory Coast Abidjan</w:t>
      </w:r>
      <w:r>
        <w:t xml:space="preserve">, rapid urbanization has led to overcrowded public hospitals where ophthalmologists are overwhelmed with cases requiring surgical intervention, leaving little time for routine vision screenings and prescription updates. This bottleneck necessitates the integration of professional</w:t>
      </w:r>
      <w:r>
        <w:t xml:space="preserve"> </w:t>
      </w:r>
      <w:r>
        <w:rPr>
          <w:bCs/>
          <w:b/>
        </w:rPr>
        <w:t xml:space="preserve">Optometrist</w:t>
      </w:r>
      <w:r>
        <w:t xml:space="preserve"> </w:t>
      </w:r>
      <w:r>
        <w:t xml:space="preserve">services as a primary line of defense in ocular health management.</w:t>
      </w:r>
    </w:p>
    <w:p>
      <w:pPr>
        <w:pStyle w:val="BodyText"/>
      </w:pPr>
      <w:r>
        <w:t xml:space="preserve">The proposed project aims to bridge this gap by creating a private-public partnership model that emphasizes accessibility, education, and comprehensive eye exams. By positioning this center within the vibrant and densely populated districts of Abidjan, we aim to serve not only the immediate community but also set a benchmark for private eye care standards in</w:t>
      </w:r>
      <w:r>
        <w:t xml:space="preserve"> </w:t>
      </w:r>
      <w:r>
        <w:rPr>
          <w:bCs/>
          <w:b/>
        </w:rPr>
        <w:t xml:space="preserve">Ivory Coast Abidjan</w:t>
      </w:r>
      <w:r>
        <w:t xml:space="preserve">.</w:t>
      </w:r>
    </w:p>
    <w:bookmarkEnd w:id="21"/>
    <w:bookmarkStart w:id="22" w:name="problem-statement-and-needs-assessment"/>
    <w:p>
      <w:pPr>
        <w:pStyle w:val="Heading2"/>
      </w:pPr>
      <w:r>
        <w:t xml:space="preserve">2. Problem Statement and Needs Assessment</w:t>
      </w:r>
    </w:p>
    <w:p>
      <w:pPr>
        <w:pStyle w:val="FirstParagraph"/>
      </w:pPr>
      <w:r>
        <w:t xml:space="preserve">The healthcare landscape in</w:t>
      </w:r>
      <w:r>
        <w:t xml:space="preserve"> </w:t>
      </w:r>
      <w:r>
        <w:rPr>
          <w:bCs/>
          <w:b/>
        </w:rPr>
        <w:t xml:space="preserve">Ivory Coast Abidjan</w:t>
      </w:r>
      <w:r>
        <w:t xml:space="preserve"> </w:t>
      </w:r>
      <w:r>
        <w:t xml:space="preserve">reveals several critical issues regarding vision care:</w:t>
      </w:r>
    </w:p>
    <w:p>
      <w:pPr>
        <w:numPr>
          <w:ilvl w:val="0"/>
          <w:numId w:val="1001"/>
        </w:numPr>
        <w:pStyle w:val="Compact"/>
      </w:pPr>
      <w:r>
        <w:t xml:space="preserve">Shortage of Professionals:</w:t>
      </w:r>
      <w:r>
        <w:t xml:space="preserve"> </w:t>
      </w:r>
      <w:r>
        <w:t xml:space="preserve">There is a stark imbalance between the number of ophthalmologists and the general population. While ophthalmologists are medical doctors who perform surgery, optometrists are essential for primary eye care, refraction, and low-vision aids. Currently, specialized</w:t>
      </w:r>
      <w:r>
        <w:t xml:space="preserve"> </w:t>
      </w:r>
      <w:r>
        <w:rPr>
          <w:bCs/>
          <w:b/>
        </w:rPr>
        <w:t xml:space="preserve">Optometrist</w:t>
      </w:r>
      <w:r>
        <w:t xml:space="preserve"> </w:t>
      </w:r>
      <w:r>
        <w:t xml:space="preserve">training programs in Côte d'Ivoire have not kept pace with population growth.</w:t>
      </w:r>
    </w:p>
    <w:p>
      <w:pPr>
        <w:numPr>
          <w:ilvl w:val="0"/>
          <w:numId w:val="1001"/>
        </w:numPr>
        <w:pStyle w:val="Compact"/>
      </w:pPr>
      <w:r>
        <w:t xml:space="preserve">Economic Barriers:</w:t>
      </w:r>
      <w:r>
        <w:t xml:space="preserve"> </w:t>
      </w:r>
      <w:r>
        <w:t xml:space="preserve">A significant portion of the residents in Abidjan relies on informal sector jobs. The cost of private eye care is often prohibitive, leading many to seek unverified solutions from non-medical vendors who sell prescription glasses without proper examination.</w:t>
      </w:r>
    </w:p>
    <w:p>
      <w:pPr>
        <w:numPr>
          <w:ilvl w:val="0"/>
          <w:numId w:val="1001"/>
        </w:numPr>
        <w:pStyle w:val="Compact"/>
      </w:pPr>
      <w:r>
        <w:t xml:space="preserve">Lack of Awareness:</w:t>
      </w:r>
      <w:r>
        <w:t xml:space="preserve"> </w:t>
      </w:r>
      <w:r>
        <w:t xml:space="preserve">Many citizens are unaware that regular eye exams are crucial for detecting systemic diseases such as hypertension and diabetes, which have high prevalence rates in urban areas like Abidjan.</w:t>
      </w:r>
    </w:p>
    <w:bookmarkEnd w:id="22"/>
    <w:bookmarkStart w:id="26" w:name="project-objectives"/>
    <w:p>
      <w:pPr>
        <w:pStyle w:val="Heading2"/>
      </w:pPr>
      <w:r>
        <w:t xml:space="preserve">3. Project Objectives</w:t>
      </w:r>
    </w:p>
    <w:p>
      <w:pPr>
        <w:pStyle w:val="FirstParagraph"/>
      </w:pPr>
      <w:r>
        <w:t xml:space="preserve">The establishment of this facility is driven by three core objectives designed to enhance ocular health outcomes in</w:t>
      </w:r>
      <w:r>
        <w:t xml:space="preserve"> </w:t>
      </w:r>
      <w:r>
        <w:rPr>
          <w:bCs/>
          <w:b/>
        </w:rPr>
        <w:t xml:space="preserve">Ivory Coast Abidjan</w:t>
      </w:r>
      <w:r>
        <w:t xml:space="preserve">:</w:t>
      </w:r>
    </w:p>
    <w:bookmarkStart w:id="23" w:name="service-delivery-enhancement"/>
    <w:p>
      <w:pPr>
        <w:pStyle w:val="Heading3"/>
      </w:pPr>
      <w:r>
        <w:t xml:space="preserve">3.1 Service Delivery Enhancement</w:t>
      </w:r>
    </w:p>
    <w:p>
      <w:pPr>
        <w:pStyle w:val="FirstParagraph"/>
      </w:pPr>
      <w:r>
        <w:t xml:space="preserve">To deploy a team of certified and locally trained</w:t>
      </w:r>
      <w:r>
        <w:t xml:space="preserve"> </w:t>
      </w:r>
      <w:r>
        <w:rPr>
          <w:bCs/>
          <w:b/>
        </w:rPr>
        <w:t xml:space="preserve">Optometrist</w:t>
      </w:r>
      <w:r>
        <w:t xml:space="preserve">s who can conduct comprehensive eye exams, diagnose refractive errors (myopia, hyperopia, astigmatism), and detect early signs of ocular diseases such as glaucoma and cataracts. The center will serve as a triage point, referring complex surgical cases to partner ophthalmology hospitals while managing routine care independently.</w:t>
      </w:r>
    </w:p>
    <w:bookmarkEnd w:id="23"/>
    <w:bookmarkStart w:id="24" w:name="accessibility-and-affordability"/>
    <w:p>
      <w:pPr>
        <w:pStyle w:val="Heading3"/>
      </w:pPr>
      <w:r>
        <w:t xml:space="preserve">3.2 Accessibility and Affordability</w:t>
      </w:r>
    </w:p>
    <w:p>
      <w:pPr>
        <w:pStyle w:val="FirstParagraph"/>
      </w:pPr>
      <w:r>
        <w:t xml:space="preserve">To introduce tiered pricing structures that accommodate the economic diversity of Abidjan. This includes subsidized rates for students, elderly residents, and low-income families. By operating efficiently in</w:t>
      </w:r>
      <w:r>
        <w:t xml:space="preserve"> </w:t>
      </w:r>
      <w:r>
        <w:rPr>
          <w:bCs/>
          <w:b/>
        </w:rPr>
        <w:t xml:space="preserve">Ivory Coast Abidjan</w:t>
      </w:r>
      <w:r>
        <w:t xml:space="preserve">, the project aims to reduce wait times significantly compared to public institutions.</w:t>
      </w:r>
    </w:p>
    <w:bookmarkEnd w:id="24"/>
    <w:bookmarkStart w:id="25" w:name="community-education-and-prevention"/>
    <w:p>
      <w:pPr>
        <w:pStyle w:val="Heading3"/>
      </w:pPr>
      <w:r>
        <w:t xml:space="preserve">3.3 Community Education and Prevention</w:t>
      </w:r>
    </w:p>
    <w:p>
      <w:pPr>
        <w:pStyle w:val="FirstParagraph"/>
      </w:pPr>
      <w:r>
        <w:t xml:space="preserve">To launch a robust educational campaign targeting schools, corporate offices, and local communities across Abidjan. These initiatives will focus on the importance of regular vision checks, proper nutrition for eye health, and the prevention of digital eye strain among the city's growing professional workforce.</w:t>
      </w:r>
    </w:p>
    <w:bookmarkEnd w:id="25"/>
    <w:bookmarkEnd w:id="26"/>
    <w:bookmarkStart w:id="30" w:name="operational-strategy"/>
    <w:p>
      <w:pPr>
        <w:pStyle w:val="Heading2"/>
      </w:pPr>
      <w:r>
        <w:t xml:space="preserve">4. Operational Strategy</w:t>
      </w:r>
    </w:p>
    <w:p>
      <w:pPr>
        <w:pStyle w:val="FirstParagraph"/>
      </w:pPr>
      <w:r>
        <w:t xml:space="preserve">The operational model for this project leverages both technological innovation and community engagement to ensure sustainability in</w:t>
      </w:r>
      <w:r>
        <w:t xml:space="preserve"> </w:t>
      </w:r>
      <w:r>
        <w:rPr>
          <w:bCs/>
          <w:b/>
        </w:rPr>
        <w:t xml:space="preserve">Ivory Coast Abidjan</w:t>
      </w:r>
      <w:r>
        <w:t xml:space="preserve">.</w:t>
      </w:r>
    </w:p>
    <w:bookmarkStart w:id="27" w:name="location-and-infrastructure"/>
    <w:p>
      <w:pPr>
        <w:pStyle w:val="Heading3"/>
      </w:pPr>
      <w:r>
        <w:t xml:space="preserve">4.1 Location and Infrastructure</w:t>
      </w:r>
    </w:p>
    <w:p>
      <w:pPr>
        <w:pStyle w:val="FirstParagraph"/>
      </w:pPr>
      <w:r>
        <w:t xml:space="preserve">The center will be strategically located in a high-traffic area, such as Plateau or Cocody, ensuring ease of access for both residents and workers. The facility will be equipped with modern diagnostic tools including digital phoropters, autorefractors, slit lamps, and fundus cameras. The design adheres to international standards while respecting local architectural aesthetics.</w:t>
      </w:r>
    </w:p>
    <w:bookmarkEnd w:id="27"/>
    <w:bookmarkStart w:id="28" w:name="staffing-the-practice"/>
    <w:p>
      <w:pPr>
        <w:pStyle w:val="Heading3"/>
      </w:pPr>
      <w:r>
        <w:t xml:space="preserve">4.2 Staffing the Practice</w:t>
      </w:r>
    </w:p>
    <w:p>
      <w:pPr>
        <w:pStyle w:val="FirstParagraph"/>
      </w:pPr>
      <w:r>
        <w:t xml:space="preserve">The heart of this project is its human capital. We will hire licensed</w:t>
      </w:r>
      <w:r>
        <w:t xml:space="preserve"> </w:t>
      </w:r>
      <w:r>
        <w:rPr>
          <w:bCs/>
          <w:b/>
        </w:rPr>
        <w:t xml:space="preserve">Optometrist</w:t>
      </w:r>
      <w:r>
        <w:t xml:space="preserve">s who undergo continuous professional development to stay updated with global best practices. Additionally, administrative staff will be trained in customer service excellence, ensuring that patients from all walks of life feel respected and cared for.</w:t>
      </w:r>
    </w:p>
    <w:bookmarkEnd w:id="28"/>
    <w:bookmarkStart w:id="29" w:name="supply-chain-management"/>
    <w:p>
      <w:pPr>
        <w:pStyle w:val="Heading3"/>
      </w:pPr>
      <w:r>
        <w:t xml:space="preserve">4.3 Supply Chain Management</w:t>
      </w:r>
    </w:p>
    <w:p>
      <w:pPr>
        <w:pStyle w:val="FirstParagraph"/>
      </w:pPr>
      <w:r>
        <w:t xml:space="preserve">To ensure the availability of quality eyewear frames and lenses, we will establish partnerships with reputable suppliers in</w:t>
      </w:r>
      <w:r>
        <w:t xml:space="preserve"> </w:t>
      </w:r>
      <w:r>
        <w:rPr>
          <w:bCs/>
          <w:b/>
        </w:rPr>
        <w:t xml:space="preserve">Ivory Coast Abidjan</w:t>
      </w:r>
      <w:r>
        <w:t xml:space="preserve">. Locally sourced materials where possible will be prioritized to support the local economy and reduce logistical delays.</w:t>
      </w:r>
    </w:p>
    <w:bookmarkEnd w:id="29"/>
    <w:bookmarkEnd w:id="30"/>
    <w:bookmarkStart w:id="31" w:name="financial-sustainability"/>
    <w:p>
      <w:pPr>
        <w:pStyle w:val="Heading2"/>
      </w:pPr>
      <w:r>
        <w:t xml:space="preserve">5. Financial Sustainability</w:t>
      </w:r>
    </w:p>
    <w:p>
      <w:pPr>
        <w:pStyle w:val="FirstParagraph"/>
      </w:pPr>
      <w:r>
        <w:t xml:space="preserve">The financial model is built on a hybrid revenue stream to ensure long-term viability. Primary revenue will come from consultation fees and eyewear sales. Secondary revenue streams include partnerships with insurance companies operating in Abidjan, allowing patients to utilize health coverage for eye care.</w:t>
      </w:r>
    </w:p>
    <w:p>
      <w:pPr>
        <w:pStyle w:val="BodyText"/>
      </w:pPr>
      <w:r>
        <w:t xml:space="preserve">Cost control measures include energy-efficient infrastructure to manage utility costs in</w:t>
      </w:r>
      <w:r>
        <w:t xml:space="preserve"> </w:t>
      </w:r>
      <w:r>
        <w:rPr>
          <w:bCs/>
          <w:b/>
        </w:rPr>
        <w:t xml:space="preserve">Ivory Coast Abidjan</w:t>
      </w:r>
      <w:r>
        <w:t xml:space="preserve">, where power reliability can sometimes be a concern. Solar backup systems are included in the initial investment plan.</w:t>
      </w:r>
    </w:p>
    <w:bookmarkEnd w:id="31"/>
    <w:bookmarkStart w:id="32" w:name="expected-impact-and-social-value"/>
    <w:p>
      <w:pPr>
        <w:pStyle w:val="Heading2"/>
      </w:pPr>
      <w:r>
        <w:t xml:space="preserve">6. Expected Impact and Social Value</w:t>
      </w:r>
    </w:p>
    <w:p>
      <w:pPr>
        <w:pStyle w:val="FirstParagraph"/>
      </w:pPr>
      <w:r>
        <w:t xml:space="preserve">The successful implementation of this project will have a transformative impact on the healthcare ecosystem of</w:t>
      </w:r>
      <w:r>
        <w:t xml:space="preserve"> </w:t>
      </w:r>
      <w:r>
        <w:rPr>
          <w:bCs/>
          <w:b/>
        </w:rPr>
        <w:t xml:space="preserve">Ivory Coast Abidjan</w:t>
      </w:r>
      <w:r>
        <w:t xml:space="preserve">. By providing accessible services through qualified</w:t>
      </w:r>
      <w:r>
        <w:t xml:space="preserve"> </w:t>
      </w:r>
      <w:r>
        <w:rPr>
          <w:bCs/>
          <w:b/>
        </w:rPr>
        <w:t xml:space="preserve">Optometrist</w:t>
      </w:r>
      <w:r>
        <w:t xml:space="preserve">s, we anticipate:</w:t>
      </w:r>
    </w:p>
    <w:p>
      <w:pPr>
        <w:numPr>
          <w:ilvl w:val="0"/>
          <w:numId w:val="1002"/>
        </w:numPr>
        <w:pStyle w:val="Compact"/>
      </w:pPr>
      <w:r>
        <w:t xml:space="preserve">A measurable increase in school attendance and academic performance among children with previously undiagnosed vision issues.</w:t>
      </w:r>
    </w:p>
    <w:p>
      <w:pPr>
        <w:numPr>
          <w:ilvl w:val="0"/>
          <w:numId w:val="1002"/>
        </w:numPr>
        <w:pStyle w:val="Compact"/>
      </w:pPr>
      <w:r>
        <w:t xml:space="preserve">An improvement in workplace productivity due to better vision correction among adults.</w:t>
      </w:r>
    </w:p>
    <w:p>
      <w:pPr>
        <w:numPr>
          <w:ilvl w:val="0"/>
          <w:numId w:val="1002"/>
        </w:numPr>
        <w:pStyle w:val="Compact"/>
      </w:pPr>
      <w:r>
        <w:t xml:space="preserve">A reduction in the burden on public hospitals by effectively managing non-surgical eye conditions at the primary care level.</w:t>
      </w:r>
    </w:p>
    <w:bookmarkEnd w:id="32"/>
    <w:bookmarkStart w:id="33" w:name="conclusion"/>
    <w:p>
      <w:pPr>
        <w:pStyle w:val="Heading2"/>
      </w:pPr>
      <w:r>
        <w:t xml:space="preserve">7. Conclusion</w:t>
      </w:r>
    </w:p>
    <w:p>
      <w:pPr>
        <w:pStyle w:val="FirstParagraph"/>
      </w:pPr>
      <w:r>
        <w:t xml:space="preserve">This Project Report confirms that there is a pressing and unmet need for professional optometry services in</w:t>
      </w:r>
      <w:r>
        <w:t xml:space="preserve"> </w:t>
      </w:r>
      <w:r>
        <w:rPr>
          <w:bCs/>
          <w:b/>
        </w:rPr>
        <w:t xml:space="preserve">Ivory Coast Abidjan</w:t>
      </w:r>
      <w:r>
        <w:t xml:space="preserve">. The integration of dedicated</w:t>
      </w:r>
      <w:r>
        <w:t xml:space="preserve"> </w:t>
      </w:r>
      <w:r>
        <w:rPr>
          <w:bCs/>
          <w:b/>
        </w:rPr>
        <w:t xml:space="preserve">Optometrist</w:t>
      </w:r>
      <w:r>
        <w:t xml:space="preserve">s into the healthcare network represents a cost-effective, high-impact strategy to improve public health. By addressing the barriers of access, cost, and awareness, this initiative will not only provide essential medical services but also contribute to the socioeconomic development of Abidjan.</w:t>
      </w:r>
    </w:p>
    <w:p>
      <w:pPr>
        <w:pStyle w:val="BodyText"/>
      </w:pPr>
      <w:r>
        <w:t xml:space="preserve">We recommend immediate approval for the funding and regulatory licensing required to commence operations. The stakeholders are urged to recognize that investing in eye care is an investment in the future vitality of</w:t>
      </w:r>
      <w:r>
        <w:t xml:space="preserve"> </w:t>
      </w:r>
      <w:r>
        <w:rPr>
          <w:bCs/>
          <w:b/>
        </w:rPr>
        <w:t xml:space="preserve">Ivory Coast Abidjan</w:t>
      </w:r>
      <w:r>
        <w:t xml:space="preserve">. With proper execution, this center will become a beacon of health and wellness, setting a new standard for healthcare delivery in West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Community-Centric Optometry Center in Abidjan</dc:title>
  <dc:creator/>
  <cp:keywords/>
  <dcterms:created xsi:type="dcterms:W3CDTF">2026-07-30T03:58:45Z</dcterms:created>
  <dcterms:modified xsi:type="dcterms:W3CDTF">2026-07-30T03:58:45Z</dcterms:modified>
</cp:coreProperties>
</file>

<file path=docProps/custom.xml><?xml version="1.0" encoding="utf-8"?>
<Properties xmlns="http://schemas.openxmlformats.org/officeDocument/2006/custom-properties" xmlns:vt="http://schemas.openxmlformats.org/officeDocument/2006/docPropsVTypes"/>
</file>