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Orthodontic</w:t>
      </w:r>
      <w:r>
        <w:t xml:space="preserve"> </w:t>
      </w:r>
      <w:r>
        <w:t xml:space="preserve">Center</w:t>
      </w:r>
      <w:r>
        <w:t xml:space="preserve"> </w:t>
      </w:r>
      <w:r>
        <w:t xml:space="preserve">in</w:t>
      </w:r>
      <w:r>
        <w:t xml:space="preserve"> </w:t>
      </w:r>
      <w:r>
        <w:t xml:space="preserve">Ethiopia</w:t>
      </w:r>
      <w:r>
        <w:t xml:space="preserve"> </w:t>
      </w:r>
      <w:r>
        <w:t xml:space="preserve">Addis</w:t>
      </w:r>
      <w:r>
        <w:t xml:space="preserve"> </w:t>
      </w:r>
      <w:r>
        <w:t xml:space="preserve">Ababa</w:t>
      </w:r>
    </w:p>
    <w:bookmarkStart w:id="36" w:name="X91331a5b93feeddc8a60ca15a8fdf27676999ac"/>
    <w:p>
      <w:pPr>
        <w:pStyle w:val="Heading1"/>
      </w:pPr>
      <w:r>
        <w:t xml:space="preserve">Project Report: Establishing a Premier Orthodontic Center in Ethiopia Addis Ababa</w:t>
      </w:r>
    </w:p>
    <w:p>
      <w:r>
        <w:pict>
          <v:rect style="width:0;height:1.5pt" o:hralign="center" o:hrstd="t" o:hr="t"/>
        </w:pict>
      </w:r>
    </w:p>
    <w:bookmarkStart w:id="20" w:name="date"/>
    <w:p>
      <w:pPr>
        <w:pStyle w:val="Heading2"/>
      </w:pPr>
      <w:r>
        <w:t xml:space="preserve">Date:</w:t>
      </w:r>
    </w:p>
    <w:p>
      <w:pPr>
        <w:pStyle w:val="FirstParagraph"/>
      </w:pPr>
      <w:r>
        <w:t xml:space="preserve">[Current Date]</w:t>
      </w:r>
    </w:p>
    <w:p>
      <w:pPr>
        <w:pStyle w:val="BodyText"/>
      </w:pPr>
      <w:r>
        <w:br/>
      </w:r>
      <w:r>
        <w:rPr>
          <w:bCs/>
          <w:b/>
        </w:rPr>
        <w:t xml:space="preserve">To:</w:t>
      </w:r>
      <w:r>
        <w:t xml:space="preserve">The Project Board of Directors, Health Infrastructure Development Initiative</w:t>
      </w:r>
      <w:r>
        <w:br/>
      </w:r>
      <w:r>
        <w:rPr>
          <w:bCs/>
          <w:b/>
        </w:rPr>
        <w:t xml:space="preserve">From:</w:t>
      </w:r>
      <w:r>
        <w:t xml:space="preserve">Project Management Office, Specializing in Healthcare Expansion</w:t>
      </w:r>
      <w:r>
        <w:br/>
      </w:r>
    </w:p>
    <w:p>
      <w:pPr>
        <w:pStyle w:val="BodyText"/>
      </w:pPr>
      <w:r>
        <w:t xml:space="preserve">Subject Feasibility and Strategic Implementation Report for a Specialized Orthodontist Facility in Ethiopia Addis Ababa</w:t>
      </w:r>
    </w:p>
    <w:p>
      <w:pPr>
        <w:pStyle w:val="BodyText"/>
      </w:pPr>
      <w:r>
        <w:br/>
      </w:r>
    </w:p>
    <w:bookmarkEnd w:id="20"/>
    <w:bookmarkStart w:id="21" w:name="executive-summary"/>
    <w:p>
      <w:pPr>
        <w:pStyle w:val="Heading2"/>
      </w:pPr>
      <w:r>
        <w:t xml:space="preserve">1. Executive Summary</w:t>
      </w:r>
    </w:p>
    <w:p>
      <w:pPr>
        <w:pStyle w:val="FirstParagraph"/>
      </w:pPr>
      <w:r>
        <w:t xml:space="preserve">This Project Report outlines the strategic initiative to establish a state-of-the-art orthodontic facility within the bustling capital city of Ethiopia Addis Ababa. As the diplomatic capital of Africa and one of the fastest-growing urban centers on continent, Addis Ababa presents unique opportunities for specialized healthcare services. This report details the market need for a dedicated Orthodontist practice, analyzing demographic trends, economic factors, and healthcare infrastructure gaps specific to this region.</w:t>
      </w:r>
    </w:p>
    <w:p>
      <w:pPr>
        <w:pStyle w:val="BodyText"/>
      </w:pPr>
      <w:r>
        <w:br/>
      </w:r>
    </w:p>
    <w:p>
      <w:pPr>
        <w:pStyle w:val="BodyText"/>
      </w:pPr>
      <w:r>
        <w:t xml:space="preserve">The primary objective is to introduce high-quality orthodontic care that bridges the gap between traditional dental treatments and modern aesthetic dentistry. By locating our specialized Orthodontist center in Ethiopia Addis Ababa we aim to serve both the local affluent population seeking cosmetic improvements and international residents requiring consistent specialist care.</w:t>
      </w:r>
    </w:p>
    <w:p>
      <w:pPr>
        <w:pStyle w:val="BodyText"/>
      </w:pPr>
      <w:r>
        <w:br/>
      </w:r>
    </w:p>
    <w:bookmarkEnd w:id="21"/>
    <w:bookmarkStart w:id="22" w:name="project-background"/>
    <w:p>
      <w:pPr>
        <w:pStyle w:val="Heading2"/>
      </w:pPr>
      <w:r>
        <w:t xml:space="preserve">2. Project Background</w:t>
      </w:r>
    </w:p>
    <w:p>
      <w:pPr>
        <w:pStyle w:val="FirstParagraph"/>
      </w:pPr>
      <w:r>
        <w:t xml:space="preserve">Ethiopia Addis Ababa has undergone significant transformation over the past decade characterized by rapid urbanization a growing middle class, and increased health awareness. Despite this growth, specialized dental services remain scarce with most orthodontic treatments being provided in general dental clinics lacking advanced technology.</w:t>
      </w:r>
    </w:p>
    <w:p>
      <w:pPr>
        <w:pStyle w:val="BodyText"/>
      </w:pPr>
      <w:r>
        <w:br/>
      </w:r>
    </w:p>
    <w:p>
      <w:pPr>
        <w:pStyle w:val="BodyText"/>
      </w:pPr>
      <w:r>
        <w:t xml:space="preserve">The demand for orthodontic treatment is rising due several factors including improved oral health awareness increasing disposable income among urban residents and the influence of global aesthetics particularly social media exposure. Recognizing these trends, this project aims to fill a critical void in the healthcare sector of Ethiopia Addis Ababa by providing professional Orthodontist services that meet international standards.</w:t>
      </w:r>
    </w:p>
    <w:p>
      <w:pPr>
        <w:pStyle w:val="BodyText"/>
      </w:pPr>
      <w:r>
        <w:br/>
      </w:r>
    </w:p>
    <w:bookmarkEnd w:id="22"/>
    <w:bookmarkStart w:id="25" w:name="market-analysis"/>
    <w:p>
      <w:pPr>
        <w:pStyle w:val="Heading2"/>
      </w:pPr>
      <w:r>
        <w:t xml:space="preserve">3. Market Analysis</w:t>
      </w:r>
    </w:p>
    <w:bookmarkStart w:id="23" w:name="target-audience"/>
    <w:p>
      <w:pPr>
        <w:pStyle w:val="Heading3"/>
      </w:pPr>
      <w:r>
        <w:t xml:space="preserve">Target Audience</w:t>
      </w:r>
    </w:p>
    <w:p>
      <w:pPr>
        <w:pStyle w:val="FirstParagraph"/>
      </w:pPr>
      <w:r>
        <w:t xml:space="preserve">The primary target demographic for our Orthodontist services includes:</w:t>
      </w:r>
    </w:p>
    <w:p>
      <w:pPr>
        <w:pStyle w:val="FirstParagraph"/>
      </w:pPr>
      <w:r>
        <w:rPr>
          <w:bCs/>
          <w:b/>
        </w:rPr>
        <w:t xml:space="preserve">A. Urban Professionals and Affluent Families:</w:t>
      </w:r>
      <w:r>
        <w:t xml:space="preserve">Residing in upscale neighborhoods such as Bole, Kazanchis, and Old Airport these individuals have the financial capacity to invest in cosmetic dental corrections.</w:t>
      </w:r>
      <w:r>
        <w:br/>
      </w:r>
      <w:r>
        <w:br/>
      </w:r>
      <w:r>
        <w:rPr>
          <w:bCs/>
          <w:b/>
        </w:rPr>
        <w:t xml:space="preserve">B. International Community:</w:t>
      </w:r>
      <w:r>
        <w:t xml:space="preserve">As Ethiopia Addis Ababa hosts numerous embassies international organizations a growing number of expatriates require reliable specialized orthodontic care without traveling abroad for treatment.</w:t>
      </w:r>
      <w:r>
        <w:br/>
      </w:r>
      <w:r>
        <w:br/>
      </w:r>
      <w:r>
        <w:t xml:space="preserve">C. School-Aged Children: With increasing parental awareness regarding the importance of early intervention in dental alignment, there is substantial potential for pediatric orthodontic services.</w:t>
      </w:r>
    </w:p>
    <w:bookmarkEnd w:id="23"/>
    <w:bookmarkStart w:id="24" w:name="competitive-landscape"/>
    <w:p>
      <w:pPr>
        <w:pStyle w:val="Heading3"/>
      </w:pPr>
      <w:r>
        <w:t xml:space="preserve">Competitive Landscape</w:t>
      </w:r>
    </w:p>
    <w:p>
      <w:pPr>
        <w:pStyle w:val="FirstParagraph"/>
      </w:pPr>
      <w:r>
        <w:t xml:space="preserve">While several general dentists in Ethiopia Addis Ababa offer basic braces and aligners, few possess the expertise or equipment of a dedicated Orthodontist. Most existing options rely on older techniques lacking digital scanning technology 3D treatment planning which are standard in developed markets. This project aims to leverage this competitive advantage by positioning our center as the leading specialist provider.</w:t>
      </w:r>
    </w:p>
    <w:p>
      <w:pPr>
        <w:pStyle w:val="BodyText"/>
      </w:pPr>
      <w:r>
        <w:br/>
      </w:r>
    </w:p>
    <w:bookmarkEnd w:id="24"/>
    <w:bookmarkEnd w:id="25"/>
    <w:bookmarkStart w:id="29" w:name="technical-and-operational-plan"/>
    <w:p>
      <w:pPr>
        <w:pStyle w:val="Heading2"/>
      </w:pPr>
      <w:r>
        <w:t xml:space="preserve">4. Technical and Operational Plan</w:t>
      </w:r>
    </w:p>
    <w:bookmarkStart w:id="26" w:name="facility-location-and-infrastructure"/>
    <w:p>
      <w:pPr>
        <w:pStyle w:val="Heading3"/>
      </w:pPr>
      <w:r>
        <w:t xml:space="preserve">Facility Location and Infrastructure</w:t>
      </w:r>
    </w:p>
    <w:p>
      <w:pPr>
        <w:pStyle w:val="FirstParagraph"/>
      </w:pPr>
      <w:r>
        <w:t xml:space="preserve">The proposed location for the Orthodontist center is central Addis Ababa ensuring accessibility via major transport routes. The facility will span approximately 150 square meters designed to accommodate:</w:t>
      </w:r>
    </w:p>
    <w:p>
      <w:pPr>
        <w:pStyle w:val="FirstParagraph"/>
      </w:pPr>
      <w:r>
        <w:rPr>
          <w:bCs/>
          <w:b/>
        </w:rPr>
        <w:t xml:space="preserve">- Digital Consultation Rooms:</w:t>
      </w:r>
      <w:r>
        <w:t xml:space="preserve">Equipped with intraoral scanners and facial cameras.</w:t>
      </w:r>
      <w:r>
        <w:br/>
      </w:r>
      <w:r>
        <w:br/>
      </w:r>
      <w:r>
        <w:rPr>
          <w:bCs/>
          <w:b/>
        </w:rPr>
        <w:t xml:space="preserve">- Treatment Chairs:</w:t>
      </w:r>
      <w:r>
        <w:t xml:space="preserve"> </w:t>
      </w:r>
      <w:r>
        <w:t xml:space="preserve">Modern ergonomic chairs for patient comfort during long sessions.</w:t>
      </w:r>
      <w:r>
        <w:br/>
      </w:r>
      <w:r>
        <w:br/>
      </w:r>
      <w:r>
        <w:t xml:space="preserve">C. Sterilization Unit: Compliant with international infection control protocols.</w:t>
      </w:r>
    </w:p>
    <w:bookmarkEnd w:id="26"/>
    <w:bookmarkStart w:id="27" w:name="technology-integration"/>
    <w:p>
      <w:pPr>
        <w:pStyle w:val="Heading3"/>
      </w:pPr>
      <w:r>
        <w:t xml:space="preserve">Technology Integration</w:t>
      </w:r>
    </w:p>
    <w:p>
      <w:pPr>
        <w:pStyle w:val="FirstParagraph"/>
      </w:pPr>
      <w:r>
        <w:t xml:space="preserve">To distinguish our Orthodontist practice from competitors in Ethiopia Addis Ababa we will implement cutting-edge technology including:</w:t>
      </w:r>
    </w:p>
    <w:p>
      <w:pPr>
        <w:pStyle w:val="FirstParagraph"/>
      </w:pPr>
      <w:r>
        <w:t xml:space="preserve">- Intraoral Scanners for precise digital impressions eliminating uncomfortable traditional molds.</w:t>
      </w:r>
      <w:r>
        <w:br/>
      </w:r>
      <w:r>
        <w:br/>
      </w:r>
      <w:r>
        <w:t xml:space="preserve">C. AI-Assisted Treatment Planning software to enhance accuracy efficiency.</w:t>
      </w:r>
      <w:r>
        <w:br/>
      </w:r>
      <w:r>
        <w:br/>
      </w:r>
      <w:r>
        <w:t xml:space="preserve">D. Clear Aligner Systems offering discreet treatment options for adult patients.</w:t>
      </w:r>
    </w:p>
    <w:bookmarkEnd w:id="27"/>
    <w:bookmarkStart w:id="28" w:name="human-resources"/>
    <w:p>
      <w:pPr>
        <w:pStyle w:val="Heading3"/>
      </w:pPr>
      <w:r>
        <w:t xml:space="preserve">Human Resources</w:t>
      </w:r>
    </w:p>
    <w:p>
      <w:pPr>
        <w:pStyle w:val="FirstParagraph"/>
      </w:pPr>
      <w:r>
        <w:t xml:space="preserve">The project involves recruiting licensed Orthodontists with international training alongside local dental professionals committed to continuous education in Ethiopia Addis Ababa. Partnerships with universities in Ethiopia can facilitate internships providing practical experience while building a pipeline of skilled local talent.</w:t>
      </w:r>
    </w:p>
    <w:p>
      <w:pPr>
        <w:pStyle w:val="BodyText"/>
      </w:pPr>
      <w:r>
        <w:br/>
      </w:r>
    </w:p>
    <w:bookmarkEnd w:id="28"/>
    <w:bookmarkEnd w:id="29"/>
    <w:bookmarkStart w:id="32" w:name="financial-plan"/>
    <w:p>
      <w:pPr>
        <w:pStyle w:val="Heading2"/>
      </w:pPr>
      <w:r>
        <w:t xml:space="preserve">5. Financial Plan</w:t>
      </w:r>
    </w:p>
    <w:bookmarkStart w:id="30" w:name="initial-investment-costs"/>
    <w:p>
      <w:pPr>
        <w:pStyle w:val="Heading3"/>
      </w:pPr>
      <w:r>
        <w:t xml:space="preserve">Initial Investment Costs</w:t>
      </w:r>
    </w:p>
    <w:p>
      <w:pPr>
        <w:pStyle w:val="FirstParagraph"/>
      </w:pPr>
      <w:r>
        <w:t xml:space="preserve">The initial capital required for establishing the Orthodontist facility in Ethiopia Addis Ababa includes:</w:t>
      </w:r>
    </w:p>
    <w:p>
      <w:pPr>
        <w:pStyle w:val="FirstParagraph"/>
      </w:pPr>
      <w:r>
        <w:t xml:space="preserve">- Facility Renovation: $40,000</w:t>
      </w:r>
      <w:r>
        <w:br/>
      </w:r>
      <w:r>
        <w:br/>
      </w:r>
      <w:r>
        <w:t xml:space="preserve">C. Medical Equipment (Scanners, Chairs X-ray units): $120, Breakdown</w:t>
      </w:r>
    </w:p>
    <w:bookmarkEnd w:id="30"/>
    <w:bookmarkStart w:id="31" w:name="revenue-projections"/>
    <w:p>
      <w:pPr>
        <w:pStyle w:val="Heading3"/>
      </w:pPr>
      <w:r>
        <w:t xml:space="preserve">Revenue Projections</w:t>
      </w:r>
    </w:p>
    <w:p>
      <w:pPr>
        <w:pStyle w:val="FirstParagraph"/>
      </w:pPr>
      <w:r>
        <w:t xml:space="preserve">Based on market research average treatment costs in Ethiopia Addis Ababa range significantly depending on complexity. With projected patient volume increasing by 20% annually our break-even analysis indicates sustainability within 18 months of operation.</w:t>
      </w:r>
    </w:p>
    <w:p>
      <w:pPr>
        <w:pStyle w:val="BodyText"/>
      </w:pPr>
      <w:r>
        <w:br/>
      </w:r>
    </w:p>
    <w:bookmarkEnd w:id="31"/>
    <w:bookmarkEnd w:id="32"/>
    <w:bookmarkStart w:id="33" w:name="marketing-and-outreach-strategy"/>
    <w:p>
      <w:pPr>
        <w:pStyle w:val="Heading2"/>
      </w:pPr>
      <w:r>
        <w:t xml:space="preserve">6. Marketing and Outreach Strategy</w:t>
      </w:r>
    </w:p>
    <w:p>
      <w:pPr>
        <w:pStyle w:val="FirstParagraph"/>
      </w:pPr>
      <w:r>
        <w:t xml:space="preserve">Effective marketing is crucial for establishing brand recognition in Ethiopia Addis Ababa. Our strategy includes:</w:t>
      </w:r>
    </w:p>
    <w:p>
      <w:pPr>
        <w:pStyle w:val="FirstParagraph"/>
      </w:pPr>
      <w:r>
        <w:t xml:space="preserve">- Digital Campaigns: Utilizing platforms popular among Ethiopian youth adults such as Facebook Instagram Tiktok.</w:t>
      </w:r>
      <w:r>
        <w:br/>
      </w:r>
      <w:r>
        <w:br/>
      </w:r>
      <w:r>
        <w:t xml:space="preserve">B. Community Engagement: Hosting free oral health seminars in schools churches community centers across Ethiopia Addis Ababa to educate the public on orthodontic benefits.</w:t>
      </w:r>
      <w:r>
        <w:br/>
      </w:r>
      <w:r>
        <w:br/>
      </w:r>
      <w:r>
        <w:t xml:space="preserve">C. Partnerships Collaborating with pediatricians general dentists who can refer complex cases our specialized Orthodontist team.</w:t>
      </w:r>
    </w:p>
    <w:bookmarkEnd w:id="33"/>
    <w:bookmarkStart w:id="34" w:name="risk-assessment-and-mitigation"/>
    <w:p>
      <w:pPr>
        <w:pStyle w:val="Heading2"/>
      </w:pPr>
      <w:r>
        <w:t xml:space="preserve">7. Risk Assessment and Mitigation</w:t>
      </w:r>
    </w:p>
    <w:p>
      <w:pPr>
        <w:pStyle w:val="FirstParagraph"/>
      </w:pPr>
      <w:r>
        <w:t xml:space="preserve">-</w:t>
      </w:r>
      <w:r>
        <w:t xml:space="preserve"> </w:t>
      </w:r>
      <w:r>
        <w:rPr>
          <w:bCs/>
          <w:b/>
        </w:rPr>
        <w:t xml:space="preserve">Regulatory Changes:</w:t>
      </w:r>
      <w:r>
        <w:t xml:space="preserve">Close monitoring of health policies in Ethiopia Addis Ababa ensuring compliance with Ministry of Health regulations.</w:t>
      </w:r>
      <w:r>
        <w:br/>
      </w:r>
      <w:r>
        <w:br/>
      </w:r>
      <w:r>
        <w:t xml:space="preserve">B. Supply Chain Issues: Establishing reliable supplier relationships for importing specialized orthodontic materials avoiding delays caused by logistical challenges common in the region.</w:t>
      </w:r>
      <w:r>
        <w:br/>
      </w:r>
      <w:r>
        <w:br/>
      </w:r>
      <w:r>
        <w:t xml:space="preserve">C. Economic Fluctuations: Diversifying payment options including installment plans making orthodontic care accessible broader segments of society in Ethiopia Addis Ababa.</w:t>
      </w:r>
    </w:p>
    <w:bookmarkEnd w:id="34"/>
    <w:bookmarkStart w:id="35" w:name="conclusion"/>
    <w:p>
      <w:pPr>
        <w:pStyle w:val="Heading2"/>
      </w:pPr>
      <w:r>
        <w:t xml:space="preserve">8. Conclusion</w:t>
      </w:r>
    </w:p>
    <w:p>
      <w:pPr>
        <w:pStyle w:val="FirstParagraph"/>
      </w:pPr>
      <w:r>
        <w:t xml:space="preserve">This Project Report demonstrates clear viability establishing a specialized Orthodontist center in Ethiopia Addis Ababa. The combination of growing demand underserved market present significant opportunity for impact profit.</w:t>
      </w:r>
      <w:r>
        <w:br/>
      </w:r>
      <w:r>
        <w:br/>
      </w:r>
      <w:r>
        <w:t xml:space="preserve">By leveraging advanced technology skilled professionals targeted marketing this initiative will not only enhance oral health outcomes but also contribute positively socioeconomic development Ethiopia Addis Ababa.</w:t>
      </w:r>
    </w:p>
    <w:p>
      <w:pPr>
        <w:pStyle w:val="BodyText"/>
      </w:pPr>
      <w:r>
        <w:br/>
      </w:r>
    </w:p>
    <w:p>
      <w:pPr>
        <w:pStyle w:val="BodyText"/>
      </w:pPr>
      <w:r>
        <w:t xml:space="preserve">We recommend proceeding with next phase detailed feasibility study securing necessary permits finalizing supplier contracts. The establishment of this Orthodontist facility represents a landmark achievement healthcare infrastructure modernization efforts in Ethiopia Addis Ababa promising improved quality life countless individuals seeking better smiles healthier futures.</w:t>
      </w:r>
    </w:p>
    <w:p>
      <w:r>
        <w:pict>
          <v:rect style="width:0;height:1.5pt" o:hralign="center" o:hrstd="t" o:hr="t"/>
        </w:pict>
      </w:r>
    </w:p>
    <w:p>
      <w:pPr>
        <w:pStyle w:val="FirstParagraph"/>
      </w:pPr>
      <w:r>
        <w:rPr>
          <w:bCs/>
          <w:b/>
        </w:rPr>
        <w:t xml:space="preserve">Note:</w:t>
      </w:r>
      <w:r>
        <w:t xml:space="preserve"> </w:t>
      </w:r>
      <w:r>
        <w:t xml:space="preserve">This document serves as preliminary framework subject to refinement based on detailed financial modeling legal consultations specific site evaluations within Ethiopia Addis Ababa context.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Orthodontic Center in Ethiopia Addis Ababa</dc:title>
  <dc:creator/>
  <dc:language>en</dc:language>
  <cp:keywords/>
  <dcterms:created xsi:type="dcterms:W3CDTF">2026-07-29T18:18:27Z</dcterms:created>
  <dcterms:modified xsi:type="dcterms:W3CDTF">2026-07-29T18:18:27Z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