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9" w:name="Xc0fde80b01faf67562fe52f1987faa00a0505a2"/>
    <w:p>
      <w:pPr>
        <w:pStyle w:val="Heading1"/>
      </w:pPr>
      <w:r>
        <w:t xml:space="preserve">Project Report: Strategic Establishment of Premium Orthodontist Services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r>
        <w:rPr>
          <w:bCs/>
          <w:b/>
        </w:rPr>
        <w:t xml:space="preserve">Subject:</w:t>
      </w:r>
    </w:p>
    <w:p>
      <w:pPr>
        <w:pStyle w:val="BodyText"/>
      </w:pPr>
      <w:r>
        <w:t xml:space="preserve">The rapid expansion of the medical tourism sector in South Korea has created unprecedented opportunities for specialized dental care providers. This</w:t>
      </w:r>
      <w:r>
        <w:t xml:space="preserve"> </w:t>
      </w:r>
      <w:hyperlink w:anchor="orthodontist">
        <w:r>
          <w:rPr>
            <w:rStyle w:val="Hyperlink"/>
          </w:rPr>
          <w:t xml:space="preserve">Orthodontist</w:t>
        </w:r>
      </w:hyperlink>
      <w:r>
        <w:t xml:space="preserve"> </w:t>
      </w:r>
      <w:r>
        <w:t xml:space="preserve">project report details the comprehensive strategy for launching a state-of-the-art orthodontic clinic in Seoul, the capital of South Korea. The primary objective is to leverage Seoul's status as a global hub for cosmetic and corrective dental procedures while addressing the growing domestic demand for aesthetic dental treatments.</w:t>
      </w:r>
    </w:p>
    <w:bookmarkStart w:id="20" w:name="executive-summary"/>
    <w:p>
      <w:pPr>
        <w:pStyle w:val="Heading2"/>
      </w:pPr>
      <w:r>
        <w:t xml:space="preserve">1. Executive Summary</w:t>
      </w:r>
    </w:p>
    <w:p>
      <w:pPr>
        <w:pStyle w:val="FirstParagraph"/>
      </w:pPr>
      <w:r>
        <w:t xml:space="preserve">The proposed project aims to establish a premier orthodontic center in Gangnam-gu, Seoul, an area renowned for its concentration of medical facilities and high-income demographics. The clinic will offer cutting-edge orthodontic treatments, including traditional metal braces, ceramic braces, and clear aligner therapies tailored to the aesthetic preferences of modern patients. By integrating advanced digital imaging technology with personalized treatment plans,</w:t>
      </w:r>
      <w:r>
        <w:t xml:space="preserve"> </w:t>
      </w:r>
      <w:hyperlink w:anchor="orthodontist">
        <w:r>
          <w:rPr>
            <w:rStyle w:val="Hyperlink"/>
          </w:rPr>
          <w:t xml:space="preserve">Orthodontist</w:t>
        </w:r>
      </w:hyperlink>
      <w:r>
        <w:t xml:space="preserve"> </w:t>
      </w:r>
      <w:r>
        <w:t xml:space="preserve">services will be delivered with precision and efficiency. This report outlines the market potential, operational structure, and financial projections necessary for the successful implementation of this project in South Korea Seoul.</w:t>
      </w:r>
    </w:p>
    <w:bookmarkEnd w:id="20"/>
    <w:bookmarkStart w:id="21" w:name="X45fcbb55f291cbdb234900074385a1389780686"/>
    <w:p>
      <w:pPr>
        <w:pStyle w:val="Heading2"/>
      </w:pPr>
      <w:r>
        <w:t xml:space="preserve">2. Market Analysis: The Landscape in South Korea Seoul</w:t>
      </w:r>
    </w:p>
    <w:p>
      <w:pPr>
        <w:pStyle w:val="FirstParagraph"/>
      </w:pPr>
      <w:r>
        <w:rPr>
          <w:bCs/>
          <w:b/>
        </w:rPr>
        <w:t xml:space="preserve">a. Demographic Trends:</w:t>
      </w:r>
    </w:p>
    <w:p>
      <w:pPr>
        <w:pStyle w:val="BodyText"/>
      </w:pPr>
      <w:r>
        <w:t xml:space="preserve">Seoul is home to over 9 million residents, representing a significant portion of South Korea's total population. The city boasts a young, tech-savvy demographic that places high value on personal appearance and digital integration in healthcare. There is a growing awareness among both adolescents and adults regarding the importance of orthodontic treatment not just for functional improvement but also for aesthetic enhancement.</w:t>
      </w:r>
    </w:p>
    <w:p>
      <w:pPr>
        <w:pStyle w:val="BodyText"/>
      </w:pPr>
      <w:r>
        <w:rPr>
          <w:bCs/>
          <w:b/>
        </w:rPr>
        <w:t xml:space="preserve">b. Medical Tourism Potential:</w:t>
      </w:r>
    </w:p>
    <w:p>
      <w:pPr>
        <w:pStyle w:val="BodyText"/>
      </w:pPr>
      <w:r>
        <w:t xml:space="preserve">South Korea has emerged as a leading destination for medical tourism, particularly in the fields of plastic surgery and dental care. International patients from Asia, North America, and Europe are increasingly seeking out Seoul for its high-quality care at competitive prices compared to Western countries. The establishment of an</w:t>
      </w:r>
      <w:r>
        <w:t xml:space="preserve"> </w:t>
      </w:r>
      <w:hyperlink w:anchor="orthodontist">
        <w:r>
          <w:rPr>
            <w:rStyle w:val="Hyperlink"/>
          </w:rPr>
          <w:t xml:space="preserve">Orthodontist</w:t>
        </w:r>
      </w:hyperlink>
      <w:r>
        <w:t xml:space="preserve"> </w:t>
      </w:r>
      <w:r>
        <w:t xml:space="preserve">clinic in South Korea Seoul positions the project to capture a share of this lucrative international market.</w:t>
      </w:r>
    </w:p>
    <w:p>
      <w:pPr>
        <w:pStyle w:val="BodyText"/>
      </w:pPr>
      <w:r>
        <w:rPr>
          <w:bCs/>
          <w:b/>
        </w:rPr>
        <w:t xml:space="preserve">c. Competitive Environment:</w:t>
      </w:r>
    </w:p>
    <w:p>
      <w:pPr>
        <w:pStyle w:val="BodyText"/>
      </w:pPr>
      <w:r>
        <w:t xml:space="preserve">The orthodontic market in Seoul is competitive, with numerous established clinics offering similar services. However, there is a gap in the market for clinics that combine traditional orthodontic expertise with advanced digital workflow capabilities and multilingual support for international patients. Differentiation through technology and patient experience will be key to gaining a competitive advantage.</w:t>
      </w:r>
    </w:p>
    <w:bookmarkEnd w:id="21"/>
    <w:bookmarkStart w:id="22" w:name="project-objectives"/>
    <w:p>
      <w:pPr>
        <w:pStyle w:val="Heading2"/>
      </w:pPr>
      <w:r>
        <w:t xml:space="preserve">3. Project Objectives</w:t>
      </w:r>
    </w:p>
    <w:p>
      <w:pPr>
        <w:pStyle w:val="FirstParagraph"/>
      </w:pPr>
      <w:r>
        <w:t xml:space="preserve">The primary objectives of this project are as follows:</w:t>
      </w:r>
    </w:p>
    <w:p>
      <w:pPr>
        <w:numPr>
          <w:ilvl w:val="0"/>
          <w:numId w:val="1001"/>
        </w:numPr>
        <w:pStyle w:val="Compact"/>
      </w:pPr>
      <w:r>
        <w:t xml:space="preserve">To establish a fully accredited orthodontic clinic in South Korea Seoul within 12 months of project initiation.</w:t>
      </w:r>
    </w:p>
    <w:p>
      <w:pPr>
        <w:numPr>
          <w:ilvl w:val="0"/>
          <w:numId w:val="1001"/>
        </w:numPr>
        <w:pStyle w:val="Compact"/>
      </w:pPr>
      <w:r>
        <w:t xml:space="preserve">To achieve a patient satisfaction rate of over 95% through the delivery of high-quality, personalized</w:t>
      </w:r>
      <w:r>
        <w:t xml:space="preserve"> </w:t>
      </w:r>
      <w:hyperlink w:anchor="orthodontist">
        <w:r>
          <w:rPr>
            <w:rStyle w:val="Hyperlink"/>
          </w:rPr>
          <w:t xml:space="preserve">Orthodontist</w:t>
        </w:r>
      </w:hyperlink>
      <w:r>
        <w:t xml:space="preserve"> </w:t>
      </w:r>
      <w:r>
        <w:t xml:space="preserve">services.</w:t>
      </w:r>
    </w:p>
    <w:p>
      <w:pPr>
        <w:numPr>
          <w:ilvl w:val="0"/>
          <w:numId w:val="1001"/>
        </w:numPr>
        <w:pStyle w:val="Compact"/>
      </w:pPr>
      <w:r>
        <w:t xml:space="preserve">To attract both domestic and international patients by leveraging digital marketing strategies and partnerships with medical tourism agencies.</w:t>
      </w:r>
    </w:p>
    <w:p>
      <w:pPr>
        <w:numPr>
          <w:ilvl w:val="0"/>
          <w:numId w:val="1001"/>
        </w:numPr>
        <w:pStyle w:val="Compact"/>
      </w:pPr>
      <w:r>
        <w:t xml:space="preserve">To implement a seamless patient journey from consultation to treatment completion using state-of-the-art technology.</w:t>
      </w:r>
    </w:p>
    <w:bookmarkEnd w:id="22"/>
    <w:bookmarkStart w:id="23" w:name="operational-plan"/>
    <w:p>
      <w:pPr>
        <w:pStyle w:val="Heading2"/>
      </w:pPr>
      <w:r>
        <w:t xml:space="preserve">4. Operational Plan</w:t>
      </w:r>
    </w:p>
    <w:p>
      <w:pPr>
        <w:pStyle w:val="FirstParagraph"/>
      </w:pPr>
      <w:r>
        <w:rPr>
          <w:bCs/>
          <w:b/>
        </w:rPr>
        <w:t xml:space="preserve">a. Location and Facilities:</w:t>
      </w:r>
    </w:p>
    <w:p>
      <w:pPr>
        <w:pStyle w:val="BodyText"/>
      </w:pPr>
      <w:r>
        <w:t xml:space="preserve">The clinic will be located in Gangnam-gu, Seoul, chosen for its accessibility, proximity to public transportation, and high foot traffic of affluent residents and tourists. The facility will be designed to provide a comfortable and welcoming environment for patients. Key features include private consultation rooms with digital screens for treatment visualization,</w:t>
      </w:r>
      <w:r>
        <w:t xml:space="preserve"> </w:t>
      </w:r>
      <w:hyperlink w:anchor="orthodontist">
        <w:r>
          <w:rPr>
            <w:rStyle w:val="Hyperlink"/>
          </w:rPr>
          <w:t xml:space="preserve">Orthodontist</w:t>
        </w:r>
      </w:hyperlink>
      <w:r>
        <w:t xml:space="preserve"> </w:t>
      </w:r>
      <w:r>
        <w:t xml:space="preserve">waiting areas with amenities such as Wi-Fi and refreshments, and sterilization centers meeting the highest international standards.</w:t>
      </w:r>
    </w:p>
    <w:p>
      <w:pPr>
        <w:pStyle w:val="BodyText"/>
      </w:pPr>
      <w:r>
        <w:rPr>
          <w:bCs/>
          <w:b/>
        </w:rPr>
        <w:t xml:space="preserve">b. Technology Integration:</w:t>
      </w:r>
    </w:p>
    <w:p>
      <w:pPr>
        <w:pStyle w:val="BodyText"/>
      </w:pPr>
      <w:r>
        <w:t xml:space="preserve">To differentiate the clinic from competitors, advanced technology will be at the core of its operations. This includes:</w:t>
      </w:r>
    </w:p>
    <w:p>
      <w:pPr>
        <w:numPr>
          <w:ilvl w:val="0"/>
          <w:numId w:val="1002"/>
        </w:numPr>
        <w:pStyle w:val="Compact"/>
      </w:pPr>
      <w:r>
        <w:t xml:space="preserve">Intraoral scanners for precise digital impressions, eliminating the need for traditional putty molds.</w:t>
      </w:r>
    </w:p>
    <w:p>
      <w:pPr>
        <w:numPr>
          <w:ilvl w:val="0"/>
          <w:numId w:val="1003"/>
        </w:numPr>
        <w:pStyle w:val="Compact"/>
      </w:pPr>
      <w:r>
        <w:t xml:space="preserve">3D printing capabilities for custom aligners and surgical guides.</w:t>
      </w:r>
    </w:p>
    <w:p>
      <w:pPr>
        <w:pStyle w:val="FirstParagraph"/>
      </w:pPr>
      <w:r>
        <w:t xml:space="preserve">Cephalometric analysis software for accurate treatment planning.</w:t>
      </w:r>
      <w:r>
        <w:t xml:space="preserve"> </w:t>
      </w:r>
      <w:hyperlink w:anchor="orthodontist">
        <w:r>
          <w:rPr>
            <w:rStyle w:val="Hyperlink"/>
          </w:rPr>
          <w:t xml:space="preserve">Orthodontist</w:t>
        </w:r>
      </w:hyperlink>
    </w:p>
    <w:p>
      <w:pPr>
        <w:pStyle w:val="BodyText"/>
      </w:pPr>
      <w:r>
        <w:t xml:space="preserve">d. Staffing:</w:t>
      </w:r>
    </w:p>
    <w:p>
      <w:pPr>
        <w:pStyle w:val="BodyText"/>
      </w:pPr>
      <w:r>
        <w:t xml:space="preserve">The clinic will employ a team of experienced orthodontists, dental hygienists, and administrative staff fluent in Korean and English to cater to both domestic and international patients. Ongoing training programs will be implemented to ensure that the staff remains up-to-date with the latest developments in orthodontic technology and techniques.</w:t>
      </w:r>
    </w:p>
    <w:bookmarkEnd w:id="23"/>
    <w:bookmarkStart w:id="24" w:name="marketing-strategy"/>
    <w:p>
      <w:pPr>
        <w:pStyle w:val="Heading2"/>
      </w:pPr>
      <w:r>
        <w:t xml:space="preserve">5. Marketing Strategy</w:t>
      </w:r>
    </w:p>
    <w:p>
      <w:pPr>
        <w:pStyle w:val="FirstParagraph"/>
      </w:pPr>
      <w:r>
        <w:rPr>
          <w:bCs/>
          <w:b/>
        </w:rPr>
        <w:t xml:space="preserve">a. Digital Presence:</w:t>
      </w:r>
    </w:p>
    <w:p>
      <w:pPr>
        <w:pStyle w:val="BodyText"/>
      </w:pPr>
      <w:r>
        <w:t xml:space="preserve">A robust digital marketing strategy will be employed to increase brand visibility in South Korea Seoul and internationally. This includes optimizing the clinic's website for search engines, maintaining active social media profiles showcasing before-and-after patient stories, and engaging with potential patients through informative content about orthodontic treatments.</w:t>
      </w:r>
    </w:p>
    <w:p>
      <w:pPr>
        <w:pStyle w:val="BodyText"/>
      </w:pPr>
      <w:r>
        <w:rPr>
          <w:bCs/>
          <w:b/>
        </w:rPr>
        <w:t xml:space="preserve">b. Partnerships:</w:t>
      </w:r>
    </w:p>
    <w:p>
      <w:pPr>
        <w:pStyle w:val="BodyText"/>
      </w:pPr>
      <w:r>
        <w:t xml:space="preserve">Collaborations with medical tourism agencies, international hospitals,</w:t>
      </w:r>
      <w:r>
        <w:t xml:space="preserve"> </w:t>
      </w:r>
      <w:hyperlink w:anchor="orthodontist">
        <w:r>
          <w:rPr>
            <w:rStyle w:val="Hyperlink"/>
          </w:rPr>
          <w:t xml:space="preserve">Orthodontist</w:t>
        </w:r>
      </w:hyperlink>
      <w:r>
        <w:t xml:space="preserve"> </w:t>
      </w:r>
      <w:r>
        <w:t xml:space="preserve">and local businesses in Seoul will be pursued to create referral networks and package deals for international patients.</w:t>
      </w:r>
    </w:p>
    <w:p>
      <w:pPr>
        <w:pStyle w:val="BodyText"/>
      </w:pPr>
      <w:r>
        <w:rPr>
          <w:bCs/>
          <w:b/>
        </w:rPr>
        <w:t xml:space="preserve">c. Community Engagement:</w:t>
      </w:r>
    </w:p>
    <w:p>
      <w:pPr>
        <w:pStyle w:val="BodyText"/>
      </w:pPr>
      <w:r>
        <w:t xml:space="preserve">The clinic will actively participate in local community events and health fairs in South Korea Seoul to build trust and awareness among residents. Free initial consultations or screenings may be offered as part of these initiatives to attract potential patients.</w:t>
      </w:r>
    </w:p>
    <w:bookmarkEnd w:id="24"/>
    <w:bookmarkStart w:id="25" w:name="financial-projections"/>
    <w:p>
      <w:pPr>
        <w:pStyle w:val="Heading2"/>
      </w:pPr>
      <w:r>
        <w:t xml:space="preserve">6. Financial Projections</w:t>
      </w:r>
    </w:p>
    <w:p>
      <w:pPr>
        <w:pStyle w:val="FirstParagraph"/>
      </w:pPr>
      <w:r>
        <w:t xml:space="preserve">The financial viability of the project is supported by a detailed analysis of startup costs, operational expenses,</w:t>
      </w:r>
      <w:r>
        <w:t xml:space="preserve"> </w:t>
      </w:r>
      <w:hyperlink w:anchor="orthodontist">
        <w:r>
          <w:rPr>
            <w:rStyle w:val="Hyperlink"/>
          </w:rPr>
          <w:t xml:space="preserve">Orthodontist</w:t>
        </w:r>
      </w:hyperlink>
      <w:r>
        <w:t xml:space="preserve"> </w:t>
      </w:r>
      <w:r>
        <w:t xml:space="preserve">and revenue streams. Initial investment will cover facility lease, equipment purchase, staff recruitment, and marketing launch. Revenue projections are based on conservative estimates of patient volume and average treatment cost in the Seoul market. The break-even point is expected to be reached within 18 months of operation.</w:t>
      </w:r>
    </w:p>
    <w:bookmarkEnd w:id="25"/>
    <w:bookmarkStart w:id="26" w:name="risk-analysis"/>
    <w:p>
      <w:pPr>
        <w:pStyle w:val="Heading2"/>
      </w:pPr>
      <w:r>
        <w:t xml:space="preserve">7. Risk Analysis</w:t>
      </w:r>
    </w:p>
    <w:p>
      <w:pPr>
        <w:pStyle w:val="FirstParagraph"/>
      </w:pPr>
      <w:r>
        <w:t xml:space="preserve">Potential risks include regulatory changes in South Korea's healthcare sector, competition from established clinics, and fluctuations in the value of the Korean Won affecting international patient affordability. Mitigation strategies include maintaining strong relationships with regulatory bodies, continuous innovation in service offerings,</w:t>
      </w:r>
      <w:r>
        <w:t xml:space="preserve"> </w:t>
      </w:r>
      <w:hyperlink w:anchor="orthodontist">
        <w:r>
          <w:rPr>
            <w:rStyle w:val="Hyperlink"/>
          </w:rPr>
          <w:t xml:space="preserve">Orthodontist</w:t>
        </w:r>
      </w:hyperlink>
      <w:r>
        <w:t xml:space="preserve"> </w:t>
      </w:r>
      <w:r>
        <w:t xml:space="preserve">and flexible pricing models to accommodate different market conditions.</w:t>
      </w:r>
    </w:p>
    <w:bookmarkEnd w:id="26"/>
    <w:bookmarkStart w:id="27" w:name="conclusion"/>
    <w:p>
      <w:pPr>
        <w:pStyle w:val="Heading2"/>
      </w:pPr>
      <w:r>
        <w:t xml:space="preserve">8. Conclusion</w:t>
      </w:r>
    </w:p>
    <w:p>
      <w:pPr>
        <w:pStyle w:val="FirstParagraph"/>
      </w:pPr>
      <w:r>
        <w:t xml:space="preserve">The establishment of an</w:t>
      </w:r>
      <w:r>
        <w:t xml:space="preserve"> </w:t>
      </w:r>
      <w:hyperlink w:anchor="orthodontist">
        <w:r>
          <w:rPr>
            <w:rStyle w:val="Hyperlink"/>
          </w:rPr>
          <w:t xml:space="preserve">Orthodontist</w:t>
        </w:r>
      </w:hyperlink>
      <w:r>
        <w:t xml:space="preserve"> </w:t>
      </w:r>
      <w:r>
        <w:t xml:space="preserve">clinic in South Korea Seoul represents a strategic opportunity to capitalize on the growing demand for high-quality orthodontic care both domestically and internationally. By leveraging advanced technology, a patient-centric approach,</w:t>
      </w:r>
      <w:hyperlink w:anchor="south_korea_seoul">
        <w:r>
          <w:rPr>
            <w:rStyle w:val="Hyperlink"/>
          </w:rPr>
          <w:t xml:space="preserve">South Korea Seoul</w:t>
        </w:r>
      </w:hyperlink>
      <w:r>
        <w:t xml:space="preserve"> </w:t>
      </w:r>
      <w:r>
        <w:t xml:space="preserve">and effective marketing strategies, the project is well-positioned for success. This</w:t>
      </w:r>
      <w:r>
        <w:t xml:space="preserve"> </w:t>
      </w:r>
      <w:hyperlink w:anchor="project_report">
        <w:r>
          <w:rPr>
            <w:rStyle w:val="Hyperlink"/>
          </w:rPr>
          <w:t xml:space="preserve">Project Report</w:t>
        </w:r>
      </w:hyperlink>
      <w:r>
        <w:t xml:space="preserve"> </w:t>
      </w:r>
      <w:r>
        <w:t xml:space="preserve">provides a solid foundation for moving forward with the implementation of this initiative, ensuring that it contributes positively to the healthcare landscape in South Korea Seoul.</w:t>
      </w:r>
    </w:p>
    <w:bookmarkEnd w:id="27"/>
    <w:bookmarkStart w:id="28" w:name="recommendations"/>
    <w:p>
      <w:pPr>
        <w:pStyle w:val="Heading2"/>
      </w:pPr>
      <w:r>
        <w:t xml:space="preserve">9. Recommendations</w:t>
      </w:r>
    </w:p>
    <w:p>
      <w:pPr>
        <w:numPr>
          <w:ilvl w:val="0"/>
          <w:numId w:val="1004"/>
        </w:numPr>
        <w:pStyle w:val="Compact"/>
      </w:pPr>
      <w:r>
        <w:t xml:space="preserve">Prioritize the acquisition of state-of-the-art digital orthodontic technology to ensure clinical excellence and operational efficiency.</w:t>
      </w:r>
      <w:r>
        <w:t xml:space="preserve"> </w:t>
      </w:r>
      <w:hyperlink w:anchor="orthodontist">
        <w:r>
          <w:rPr>
            <w:rStyle w:val="Hyperlink"/>
          </w:rPr>
          <w:t xml:space="preserve">Orthodontist</w:t>
        </w:r>
      </w:hyperlink>
    </w:p>
    <w:p>
      <w:pPr>
        <w:numPr>
          <w:ilvl w:val="0"/>
          <w:numId w:val="1005"/>
        </w:numPr>
        <w:pStyle w:val="Compact"/>
      </w:pPr>
      <w:r>
        <w:t xml:space="preserve">Develop comprehensive multilingual support systems to enhance the patient experience for international visitors in South Korea Seoul.</w:t>
      </w:r>
    </w:p>
    <w:p>
      <w:pPr>
        <w:numPr>
          <w:ilvl w:val="0"/>
          <w:numId w:val="1006"/>
        </w:numPr>
        <w:pStyle w:val="Compact"/>
      </w:pPr>
      <w:r>
        <w:t xml:space="preserve">Foster strong relationships with local and international medical tourism agencies to secure a steady stream of patients.</w:t>
      </w:r>
      <w:hyperlink w:anchor="south_korea_seoul">
        <w:r>
          <w:rPr>
            <w:rStyle w:val="Hyperlink"/>
          </w:rPr>
          <w:t xml:space="preserve">South Korea Seoul</w:t>
        </w:r>
      </w:hyperlink>
    </w:p>
    <w:p>
      <w:pPr>
        <w:numPr>
          <w:ilvl w:val="0"/>
          <w:numId w:val="1007"/>
        </w:numPr>
        <w:pStyle w:val="Compact"/>
      </w:pPr>
      <w:r>
        <w:t xml:space="preserve">Continuously monitor market trends and patient feedback to adapt services and maintain a competitive edge in the</w:t>
      </w:r>
      <w:r>
        <w:t xml:space="preserve"> </w:t>
      </w:r>
      <w:hyperlink w:anchor="project_report">
        <w:r>
          <w:rPr>
            <w:rStyle w:val="Hyperlink"/>
          </w:rPr>
          <w:t xml:space="preserve">Project Report</w:t>
        </w:r>
      </w:hyperlink>
    </w:p>
    <w:p>
      <w:pPr>
        <w:numPr>
          <w:ilvl w:val="0"/>
          <w:numId w:val="1000"/>
        </w:numPr>
        <w:pStyle w:val="Compact"/>
      </w:pPr>
      <w:r>
        <w:t xml:space="preserve">context of the evolving healthcare industry.</w:t>
      </w:r>
    </w:p>
    <w:p>
      <w:pPr>
        <w:pStyle w:val="FirstParagraph"/>
      </w:pPr>
      <w:r>
        <w:t xml:space="preserve">This concludes the comprehensive</w:t>
      </w:r>
      <w:r>
        <w:t xml:space="preserve"> </w:t>
      </w:r>
      <w:hyperlink w:anchor="project_report">
        <w:r>
          <w:rPr>
            <w:rStyle w:val="Hyperlink"/>
          </w:rPr>
          <w:t xml:space="preserve">Project Report</w:t>
        </w:r>
      </w:hyperlink>
    </w:p>
    <w:p>
      <w:pPr>
        <w:pStyle w:val="BodyText"/>
      </w:pPr>
      <w:r>
        <w:t xml:space="preserve">regarding the establishment of an</w:t>
      </w:r>
      <w:r>
        <w:t xml:space="preserve"> </w:t>
      </w:r>
      <w:hyperlink w:anchor="orthodontist">
        <w:r>
          <w:rPr>
            <w:rStyle w:val="Hyperlink"/>
          </w:rPr>
          <w:t xml:space="preserve">Orthodontist</w:t>
        </w:r>
      </w:hyperlink>
    </w:p>
    <w:p>
      <w:pPr>
        <w:pStyle w:val="BodyText"/>
      </w:pPr>
      <w:r>
        <w:t xml:space="preserve">clinic in South Korea Seoul. We look forward to your feedback and support as we proceed with this exciting venture.</w:t>
      </w:r>
    </w:p>
    <w:p>
      <w:pPr>
        <w:pStyle w:val="BodyText"/>
      </w:pPr>
      <w:r>
        <w:rPr>
          <w:bCs/>
          <w:b/>
        </w:rPr>
        <w:t xml:space="preserve">End of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South Korea Seoul</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