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Establishing</w:t>
      </w:r>
      <w:r>
        <w:t xml:space="preserve"> </w:t>
      </w:r>
      <w:r>
        <w:t xml:space="preserve">a</w:t>
      </w:r>
      <w:r>
        <w:t xml:space="preserve"> </w:t>
      </w:r>
      <w:r>
        <w:t xml:space="preserve">Premier</w:t>
      </w:r>
      <w:r>
        <w:t xml:space="preserve"> </w:t>
      </w:r>
      <w:r>
        <w:t xml:space="preserve">Orthodontic</w:t>
      </w:r>
      <w:r>
        <w:t xml:space="preserve"> </w:t>
      </w:r>
      <w:r>
        <w:t xml:space="preserve">Practice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2" w:name="Xa9fe49f8689afae67951029de382f8e583f5006"/>
    <w:p>
      <w:pPr>
        <w:pStyle w:val="Heading1"/>
      </w:pPr>
      <w:r>
        <w:t xml:space="preserve">Project Report: Strategic Establishment of a Specialized Orthodontist Practice in United States San Francisco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Investors</w:t>
      </w:r>
      <w:r>
        <w:br/>
      </w:r>
    </w:p>
    <w:p>
      <w:pPr>
        <w:pStyle w:val="BodyText"/>
      </w:pPr>
      <w:r>
        <w:t xml:space="preserve">From:Project Management Team</w:t>
      </w:r>
      <w:r>
        <w:br/>
      </w:r>
    </w:p>
    <w:p>
      <w:pPr>
        <w:pStyle w:val="BodyText"/>
      </w:pPr>
      <w:r>
        <w:t xml:space="preserve">Subject:</w:t>
      </w:r>
      <w:r>
        <w:rPr>
          <w:iCs/>
          <w:i/>
        </w:rPr>
        <w:t xml:space="preserve">N Comprehensive Analysis and Implementation Plan for a New Orthodontist Facility in United States San Francisco</w:t>
      </w:r>
      <w:r>
        <w:br/>
      </w:r>
    </w:p>
    <w:bookmarkStart w:id="20" w:name="executive-summary"/>
    <w:p>
      <w:pPr>
        <w:pStyle w:val="Heading2"/>
      </w:pPr>
      <w:r>
        <w:t xml:space="preserve">1. Executive Summary</w:t>
      </w:r>
    </w:p>
    <w:p>
      <w:pPr>
        <w:pStyle w:val="FirstParagraph"/>
      </w:pPr>
      <w:r>
        <w:t xml:space="preserve">This Project Report outlines the comprehensive strategy, operational framework, and market analysis required to establish a state-of-the-art orthodontic practice within the bustling metropolitan landscape of United States San Francisco. The primary objective is to address the growing demand for specialized dental care in a region characterized by high population density, diverse demographics, and significant economic disparity. By focusing on advanced orthodontic technologies and patient-centric care models, this project aims to become a leader in smile correction services across the city.</w:t>
      </w:r>
    </w:p>
    <w:bookmarkEnd w:id="20"/>
    <w:bookmarkStart w:id="21" w:name="introduction-and-context"/>
    <w:p>
      <w:pPr>
        <w:pStyle w:val="Heading2"/>
      </w:pPr>
      <w:r>
        <w:t xml:space="preserve">2. Introduction and Context</w:t>
      </w:r>
    </w:p>
    <w:p>
      <w:pPr>
        <w:pStyle w:val="FirstParagraph"/>
      </w:pPr>
      <w:r>
        <w:t xml:space="preserve">The United States San Francisco region is renowned for its innovative spirit and high standards of healthcare. However, access to specialized orthodontic care remains a challenge for many residents due to long wait times at established clinics and prohibitive costs. This Project Report serves as the foundational document for launching a new Orthodontist practice designed specifically to meet the unique needs of San Francisco patients.</w:t>
      </w:r>
    </w:p>
    <w:p>
      <w:pPr>
        <w:pStyle w:val="BodyText"/>
      </w:pPr>
      <w:r>
        <w:t xml:space="preserve">The concept of an "Orthodontist" extends beyond simple teeth straightening; it involves complex craniofacial development, bite correction, and holistic aesthetic enhancement. In the context of United States San Francisco, where appearance and professional presentation are heavily weighted in social and corporate interactions, the demand for discreet and effective orthodontic solutions is at an all-time high.</w:t>
      </w:r>
    </w:p>
    <w:bookmarkEnd w:id="21"/>
    <w:bookmarkStart w:id="22" w:name="Xbf6005f69175c545d1b74c82847a10beb3273e6"/>
    <w:p>
      <w:pPr>
        <w:pStyle w:val="Heading2"/>
      </w:pPr>
      <w:r>
        <w:t xml:space="preserve">3. Market Analysis: The United States San Francisco Landscape</w:t>
      </w:r>
    </w:p>
    <w:p>
      <w:pPr>
        <w:pStyle w:val="FirstParagraph"/>
      </w:pPr>
      <w:r>
        <w:t xml:space="preserve">The market research conducted for this Project Report highlights several critical factors specific to United States San Francisco:</w:t>
      </w:r>
    </w:p>
    <w:p>
      <w:pPr>
        <w:numPr>
          <w:ilvl w:val="0"/>
          <w:numId w:val="1001"/>
        </w:numPr>
        <w:pStyle w:val="Compact"/>
      </w:pPr>
      <w:r>
        <w:rPr>
          <w:bCs/>
          <w:b/>
        </w:rPr>
        <w:t xml:space="preserve">Demographic Diversity:</w:t>
      </w:r>
    </w:p>
    <w:p>
      <w:pPr>
        <w:numPr>
          <w:ilvl w:val="0"/>
          <w:numId w:val="1000"/>
        </w:numPr>
        <w:pStyle w:val="Compact"/>
      </w:pPr>
      <w:r>
        <w:t xml:space="preserve">San Francisco boasts one of the most diverse populations in the nation. This diversity necessitates a multilingual staff and culturally competent care models, ensuring that patients from various backgrounds feel comfortable seeking orthodontic treatment.</w:t>
      </w:r>
    </w:p>
    <w:p>
      <w:pPr>
        <w:numPr>
          <w:ilvl w:val="0"/>
          <w:numId w:val="1001"/>
        </w:numPr>
        <w:pStyle w:val="Compact"/>
      </w:pPr>
      <w:r>
        <w:rPr>
          <w:bCs/>
          <w:b/>
        </w:rPr>
        <w:t xml:space="preserve">Economic Disparity:</w:t>
      </w:r>
      <w:r>
        <w:t xml:space="preserve"> </w:t>
      </w:r>
      <w:r>
        <w:t xml:space="preserve">While there is a significant portion of the population with high disposable income willing to invest in cosmetic dentistry, there is also a substantial lower-to-middle-income demographic. The business model must include flexible payment plans and partnerships with insurance providers to ensure accessibility.</w:t>
      </w:r>
    </w:p>
    <w:p>
      <w:pPr>
        <w:numPr>
          <w:ilvl w:val="0"/>
          <w:numId w:val="1001"/>
        </w:numPr>
        <w:pStyle w:val="Compact"/>
      </w:pPr>
      <w:r>
        <w:rPr>
          <w:bCs/>
          <w:b/>
        </w:rPr>
        <w:t xml:space="preserve">Tech-Savvy Population:</w:t>
      </w:r>
    </w:p>
    <w:p>
      <w:pPr>
        <w:numPr>
          <w:ilvl w:val="0"/>
          <w:numId w:val="1000"/>
        </w:numPr>
        <w:pStyle w:val="Compact"/>
      </w:pPr>
      <w:r>
        <w:t xml:space="preserve">The residents of United States San Francisco are early adopters of technology. This presents an opportunity to leverage AI-driven treatment planning, 3D imaging, and tele-orthodontics for remote monitoring, distinguishing our Orthodontist practice from traditional clinics.</w:t>
      </w:r>
    </w:p>
    <w:p>
      <w:pPr>
        <w:numPr>
          <w:ilvl w:val="0"/>
          <w:numId w:val="1001"/>
        </w:numPr>
        <w:pStyle w:val="Compact"/>
      </w:pPr>
      <w:r>
        <w:rPr>
          <w:bCs/>
          <w:b/>
        </w:rPr>
        <w:t xml:space="preserve">Competition:</w:t>
      </w:r>
    </w:p>
    <w:p>
      <w:pPr>
        <w:numPr>
          <w:ilvl w:val="0"/>
          <w:numId w:val="1000"/>
        </w:numPr>
        <w:pStyle w:val="Compact"/>
      </w:pPr>
      <w:r>
        <w:t xml:space="preserve">The current market in United States San Francisco is fragmented. There are few large-scale practices that combine high-end technology with compassionate, accessible care. This gap represents a significant competitive advantage for our proposed entity.</w:t>
      </w:r>
    </w:p>
    <w:bookmarkEnd w:id="22"/>
    <w:bookmarkStart w:id="26" w:name="Xc408c54e6397ef19a768147dc2a3306a1d2c939"/>
    <w:p>
      <w:pPr>
        <w:pStyle w:val="Heading2"/>
      </w:pPr>
      <w:r>
        <w:t xml:space="preserve">4. Operational Strategy for the Orthodontist Practice</w:t>
      </w:r>
    </w:p>
    <w:p>
      <w:pPr>
        <w:pStyle w:val="FirstParagraph"/>
      </w:pPr>
      <w:r>
        <w:t xml:space="preserve">To successfully navigate the complexities of United States San Francisco, the operational strategy focuses on efficiency, technology integration, and community engagement.</w:t>
      </w:r>
    </w:p>
    <w:bookmarkStart w:id="23" w:name="location-and-facility-design"/>
    <w:p>
      <w:pPr>
        <w:pStyle w:val="Heading3"/>
      </w:pPr>
      <w:r>
        <w:t xml:space="preserve">4.1 Location and Facility Design</w:t>
      </w:r>
    </w:p>
    <w:p>
      <w:pPr>
        <w:pStyle w:val="FirstParagraph"/>
      </w:pPr>
      <w:r>
        <w:t xml:space="preserve">The selected location for the Orthodontist practice will be in a central district with high foot traffic and excellent public transportation access, such as the Mission District or SoMa. The facility design will prioritize comfort and privacy, featuring soundproof treatment rooms and a calming aesthetic that contrasts with the often fast-paced environment of United States San Francisco. Infection control protocols will exceed CDC standards, reflecting the post-pandemic health consciousness of local residents.</w:t>
      </w:r>
    </w:p>
    <w:bookmarkEnd w:id="23"/>
    <w:bookmarkStart w:id="24" w:name="technological-infrastructure"/>
    <w:p>
      <w:pPr>
        <w:pStyle w:val="Heading3"/>
      </w:pPr>
      <w:r>
        <w:t xml:space="preserve">4.2 Technological Infrastructure</w:t>
      </w:r>
    </w:p>
    <w:p>
      <w:pPr>
        <w:pStyle w:val="FirstParagraph"/>
      </w:pPr>
      <w:r>
        <w:t xml:space="preserve">A key differentiator for this Orthodontist project is the integration of cutting-edge technology:</w:t>
      </w:r>
    </w:p>
    <w:p>
      <w:pPr>
        <w:numPr>
          <w:ilvl w:val="0"/>
          <w:numId w:val="1002"/>
        </w:numPr>
        <w:pStyle w:val="Compact"/>
      </w:pPr>
      <w:r>
        <w:rPr>
          <w:bCs/>
          <w:b/>
        </w:rPr>
        <w:t xml:space="preserve">Intraoral Scanners:</w:t>
      </w:r>
    </w:p>
    <w:p>
      <w:pPr>
        <w:numPr>
          <w:ilvl w:val="0"/>
          <w:numId w:val="1000"/>
        </w:numPr>
        <w:pStyle w:val="Compact"/>
      </w:pPr>
      <w:r>
        <w:t xml:space="preserve">To eliminate the discomfort of traditional impressions.</w:t>
      </w:r>
    </w:p>
    <w:p>
      <w:pPr>
        <w:numPr>
          <w:ilvl w:val="0"/>
          <w:numId w:val="1002"/>
        </w:numPr>
        <w:pStyle w:val="Compact"/>
      </w:pPr>
      <w:r>
        <w:t xml:space="preserve">CBCT Imaging:Precise 3D diagnostics for complex cases involving jaw alignment and impeded teeth.</w:t>
      </w:r>
    </w:p>
    <w:p>
      <w:pPr>
        <w:numPr>
          <w:ilvl w:val="0"/>
          <w:numId w:val="1002"/>
        </w:numPr>
        <w:pStyle w:val="Compact"/>
      </w:pPr>
      <w:r>
        <w:rPr>
          <w:bCs/>
          <w:b/>
        </w:rPr>
        <w:t xml:space="preserve">Invisalign and Clear Aligner Partnerships:</w:t>
      </w:r>
    </w:p>
    <w:p>
      <w:pPr>
        <w:numPr>
          <w:ilvl w:val="0"/>
          <w:numId w:val="1000"/>
        </w:numPr>
        <w:pStyle w:val="Compact"/>
      </w:pPr>
      <w:r>
        <w:t xml:space="preserve">Offering clear aligner options is crucial for the image-conscious population of United States San Francisco. The practice will become a certified provider for multiple clear aligner brands.</w:t>
      </w:r>
    </w:p>
    <w:bookmarkEnd w:id="24"/>
    <w:bookmarkStart w:id="25" w:name="human-resources-and-training"/>
    <w:p>
      <w:pPr>
        <w:pStyle w:val="Heading3"/>
      </w:pPr>
      <w:r>
        <w:t xml:space="preserve">4.3 Human Resources and Training</w:t>
      </w:r>
    </w:p>
    <w:p>
      <w:pPr>
        <w:pStyle w:val="FirstParagraph"/>
      </w:pPr>
      <w:r>
        <w:t xml:space="preserve">Hiring in United States San Francisco requires offering competitive salaries due to the high cost of living. The Orthodontist practice will recruit board-certified orthodontists, experienced dental hygienists, and front-desk staff trained in conflict resolution and multilingual communication. Continuous education programs will be funded to keep the team updated on the latest techniques in orthodontics.</w:t>
      </w:r>
    </w:p>
    <w:bookmarkEnd w:id="25"/>
    <w:bookmarkEnd w:id="26"/>
    <w:bookmarkStart w:id="27" w:name="marketing-and-community-outreach"/>
    <w:p>
      <w:pPr>
        <w:pStyle w:val="Heading2"/>
      </w:pPr>
      <w:r>
        <w:t xml:space="preserve">5. Marketing and Community Outreach</w:t>
      </w:r>
    </w:p>
    <w:p>
      <w:pPr>
        <w:pStyle w:val="FirstParagraph"/>
      </w:pPr>
      <w:r>
        <w:t xml:space="preserve">The marketing strategy for this Orthodontist project is built on digital presence and local community trust. Given that United States San Francisco residents rely heavily on online reviews and social media for service recommendations, the following tactics will be employed:</w:t>
      </w:r>
    </w:p>
    <w:p>
      <w:pPr>
        <w:numPr>
          <w:ilvl w:val="0"/>
          <w:numId w:val="1003"/>
        </w:numPr>
        <w:pStyle w:val="Compact"/>
      </w:pPr>
      <w:r>
        <w:rPr>
          <w:bCs/>
          <w:b/>
        </w:rPr>
        <w:t xml:space="preserve">Digital Marketing:</w:t>
      </w:r>
    </w:p>
    <w:p>
      <w:pPr>
        <w:numPr>
          <w:ilvl w:val="0"/>
          <w:numId w:val="1000"/>
        </w:numPr>
        <w:pStyle w:val="Compact"/>
      </w:pPr>
      <w:r>
        <w:t xml:space="preserve">SEO optimization for keywords related to "Orthodontist in San Francisco" and targeted social media campaigns showcasing before-and-after transformations.</w:t>
      </w:r>
    </w:p>
    <w:p>
      <w:pPr>
        <w:numPr>
          <w:ilvl w:val="0"/>
          <w:numId w:val="1003"/>
        </w:numPr>
        <w:pStyle w:val="Compact"/>
      </w:pPr>
      <w:r>
        <w:t xml:space="preserve">School Partnerships:Collaborating with local schools and youth sports leagues to provide free screenings, fostering brand loyalty from a young age.</w:t>
      </w:r>
    </w:p>
    <w:p>
      <w:pPr>
        <w:numPr>
          <w:ilvl w:val="0"/>
          <w:numId w:val="1003"/>
        </w:numPr>
        <w:pStyle w:val="Compact"/>
      </w:pPr>
      <w:r>
        <w:rPr>
          <w:bCs/>
          <w:b/>
        </w:rPr>
        <w:t xml:space="preserve">Corporate Wellness Programs:</w:t>
      </w:r>
    </w:p>
    <w:p>
      <w:pPr>
        <w:numPr>
          <w:ilvl w:val="0"/>
          <w:numId w:val="1000"/>
        </w:numPr>
        <w:pStyle w:val="Compact"/>
      </w:pPr>
      <w:r>
        <w:t xml:space="preserve">Pitching orthodontic benefits as part of corporate wellness packages for tech companies in the area, recognizing that employee health contributes to productivity.</w:t>
      </w:r>
    </w:p>
    <w:bookmarkEnd w:id="27"/>
    <w:bookmarkStart w:id="28" w:name="financial-projections-and-sustainability"/>
    <w:p>
      <w:pPr>
        <w:pStyle w:val="Heading2"/>
      </w:pPr>
      <w:r>
        <w:t xml:space="preserve">6. Financial Projections and Sustainability</w:t>
      </w:r>
    </w:p>
    <w:p>
      <w:pPr>
        <w:pStyle w:val="FirstParagraph"/>
      </w:pPr>
      <w:r>
        <w:t xml:space="preserve">The financial model for this Orthodontist project accounts for the high initial capital expenditure associated with real estate and equipment in United States San Francisco. However, the projected revenue streams from clear aligner treatments, traditional braces, and retainers provide a robust income potential.</w:t>
      </w:r>
    </w:p>
    <w:p>
      <w:pPr>
        <w:pStyle w:val="BodyText"/>
      </w:pPr>
      <w:r>
        <w:t xml:space="preserve">Breakeven is estimated within 18 months of operation. Long-term sustainability will be ensured through a loyalty program for patients transitioning from pediatric to adult care and referral incentives for general dentists in the United States San Francisco area who do not offer in-house orthodontic services.</w:t>
      </w:r>
    </w:p>
    <w:bookmarkEnd w:id="28"/>
    <w:bookmarkStart w:id="29" w:name="challenges-and-risk-mitigation"/>
    <w:p>
      <w:pPr>
        <w:pStyle w:val="Heading2"/>
      </w:pPr>
      <w:r>
        <w:t xml:space="preserve">7. Challenges and Risk Mitigation</w:t>
      </w:r>
    </w:p>
    <w:p>
      <w:pPr>
        <w:pStyle w:val="FirstParagraph"/>
      </w:pPr>
      <w:r>
        <w:t xml:space="preserve">Operating an Orthodontist practice in United States San Francisco comes with specific risks:</w:t>
      </w:r>
    </w:p>
    <w:p>
      <w:pPr>
        <w:numPr>
          <w:ilvl w:val="0"/>
          <w:numId w:val="1004"/>
        </w:numPr>
        <w:pStyle w:val="Compact"/>
      </w:pPr>
      <w:r>
        <w:rPr>
          <w:bCs/>
          <w:b/>
        </w:rPr>
        <w:t xml:space="preserve">Rising Operational Costs:</w:t>
      </w:r>
    </w:p>
    <w:p>
      <w:pPr>
        <w:numPr>
          <w:ilvl w:val="0"/>
          <w:numId w:val="1000"/>
        </w:numPr>
        <w:pStyle w:val="Compact"/>
      </w:pPr>
      <w:r>
        <w:t xml:space="preserve">San Francisco has some of the highest commercial rents and labor costs in the country. Mitigation strategies include energy-efficient building management and cross-training staff to maximize efficiency.</w:t>
      </w:r>
    </w:p>
    <w:p>
      <w:pPr>
        <w:numPr>
          <w:ilvl w:val="0"/>
          <w:numId w:val="1004"/>
        </w:numPr>
        <w:pStyle w:val="Compact"/>
      </w:pPr>
      <w:r>
        <w:rPr>
          <w:bCs/>
          <w:b/>
        </w:rPr>
        <w:t xml:space="preserve">Regulatory Compliance:</w:t>
      </w:r>
      <w:r>
        <w:t xml:space="preserve">_san_francisco_health_department_regulations"</w:t>
      </w:r>
    </w:p>
    <w:p>
      <w:pPr>
        <w:numPr>
          <w:ilvl w:val="0"/>
          <w:numId w:val="1000"/>
        </w:numPr>
        <w:pStyle w:val="Compact"/>
      </w:pPr>
      <w:r>
        <w:t xml:space="preserve">Navigating local health codes requires a dedicated compliance officer within the practice management team.</w:t>
      </w:r>
    </w:p>
    <w:p>
      <w:pPr>
        <w:numPr>
          <w:ilvl w:val="0"/>
          <w:numId w:val="1004"/>
        </w:numPr>
        <w:pStyle w:val="Compact"/>
      </w:pPr>
      <w:r>
        <w:rPr>
          <w:bCs/>
          <w:b/>
        </w:rPr>
        <w:t xml:space="preserve">Talent Retention:</w:t>
      </w:r>
    </w:p>
    <w:p>
      <w:pPr>
        <w:numPr>
          <w:ilvl w:val="0"/>
          <w:numId w:val="1000"/>
        </w:numPr>
        <w:pStyle w:val="Compact"/>
      </w:pPr>
      <w:r>
        <w:t xml:space="preserve">The competitive job market in United States San Francisco may lead to staff turnover. A strong company culture, comprehensive benefits package, and clear career progression paths will be implemented to retain top talent.</w:t>
      </w:r>
    </w:p>
    <w:bookmarkEnd w:id="29"/>
    <w:bookmarkStart w:id="30" w:name="conclusion"/>
    <w:p>
      <w:pPr>
        <w:pStyle w:val="Heading2"/>
      </w:pPr>
      <w:r>
        <w:t xml:space="preserve">8. Conclusion</w:t>
      </w:r>
    </w:p>
    <w:p>
      <w:pPr>
        <w:pStyle w:val="FirstParagraph"/>
      </w:pPr>
      <w:r>
        <w:t xml:space="preserve">This Project Report demonstrates that establishing a new Orthodontist practice in United States San Francisco is not only viable but necessary. The intersection of high demand for aesthetic dental care, a tech-savvy population, and the need for accessible premium healthcare creates a fertile ground for success. By adhering to the strategic plans outlined herein—focusing on technological innovation, cultural competence, and operational excellence—the proposed practice will fill a critical gap in the United States San Francisco healthcare landscape. We are confident that this venture will deliver significant value to investors while improving the oral health and confidence of countless residents across the city.</w:t>
      </w:r>
    </w:p>
    <w:bookmarkEnd w:id="30"/>
    <w:bookmarkStart w:id="31" w:name="recommendations"/>
    <w:p>
      <w:pPr>
        <w:pStyle w:val="Heading2"/>
      </w:pPr>
      <w:r>
        <w:t xml:space="preserve">9. Recommendations</w:t>
      </w:r>
    </w:p>
    <w:p>
      <w:pPr>
        <w:pStyle w:val="FirstParagraph"/>
      </w:pPr>
      <w:r>
        <w:t xml:space="preserve">Based on the analysis presented in this Project Report, it is recommended that:</w:t>
      </w:r>
    </w:p>
    <w:p>
      <w:pPr>
        <w:pStyle w:val="BodyText"/>
      </w:pPr>
      <w:r>
        <w:t xml:space="preserve">_secure_funding_immediately"</w:t>
      </w:r>
    </w:p>
    <w:p>
      <w:pPr>
        <w:pStyle w:val="BodyText"/>
      </w:pPr>
      <w:r>
        <w:t xml:space="preserve">The board approve the initial budget allocation for site acquisition and equipment procurement within the next quarter.</w:t>
      </w:r>
    </w:p>
    <w:p>
      <w:pPr>
        <w:pStyle w:val="BodyText"/>
      </w:pPr>
      <w:r>
        <w:t xml:space="preserve">A dedicated project manager be assigned to oversee regulatory filings with United States San Francisco local authorities.</w:t>
      </w:r>
    </w:p>
    <w:p>
      <w:pPr>
        <w:pStyle w:val="BodyText"/>
      </w:pPr>
      <w:r>
        <w:t xml:space="preserve">A preliminary hiring campaign for lead Orthodontist staff begin immediately to ensure seamless integration upon facility completion.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Establishing a Premier Orthodontic Practice in United States San Francisco</dc:title>
  <dc:creator/>
  <dc:language>en</dc:language>
  <cp:keywords/>
  <dcterms:created xsi:type="dcterms:W3CDTF">2026-07-29T22:10:04Z</dcterms:created>
  <dcterms:modified xsi:type="dcterms:W3CDTF">2026-07-29T22:10:04Z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