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42" w:name="X07813b2dcbfc1ebac8d978056b4d88321163b37"/>
    <w:p>
      <w:pPr>
        <w:pStyle w:val="Heading1"/>
      </w:pPr>
      <w:r>
        <w:t xml:space="preserve">Project Report: Implementation of Advanced Paramedic Services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of the Russian Federation, Saint Petersburg Branch</w:t>
      </w:r>
      <w:r>
        <w:br/>
      </w:r>
      <w:r>
        <w:rPr>
          <w:bCs/>
          <w:b/>
        </w:rPr>
        <w:t xml:space="preserve">From:</w:t>
      </w:r>
      <w:r>
        <w:t xml:space="preserve"> </w:t>
      </w:r>
      <w:r>
        <w:t xml:space="preserve">Project Management Office for Emergency Medical Services Modernization</w:t>
      </w:r>
      <w:r>
        <w:br/>
      </w:r>
      <w:r>
        <w:rPr>
          <w:bCs/>
          <w:b/>
        </w:rPr>
        <w:t xml:space="preserve">Subject:</w:t>
      </w:r>
      <w:r>
        <w:t xml:space="preserve"> </w:t>
      </w:r>
      <w:r>
        <w:t xml:space="preserve">Strategic Initiative to Enhance Pre-Hospital Care Standards via Advanced Paramedic Deployment in Russia Saint Petersburg</w:t>
      </w:r>
    </w:p>
    <w:bookmarkStart w:id="23" w:name="section"/>
    <w:p>
      <w:pPr>
        <w:pStyle w:val="Heading2"/>
      </w:pPr>
      <w:bookmarkStart w:id="20" w:name="executive-summary"/>
      <w:bookmarkEnd w:id="20"/>
    </w:p>
    <w:p>
      <w:pPr>
        <w:pStyle w:val="FirstParagraph"/>
      </w:pPr>
      <w:bookmarkStart w:id="21" w:name="introduction"/>
      <w:bookmarkEnd w:id="21"/>
    </w:p>
    <w:p>
      <w:pPr>
        <w:pStyle w:val="BodyText"/>
      </w:pPr>
      <w:r>
        <w:rPr>
          <w:iCs/>
          <w:i/>
          <w:bCs/>
          <w:b/>
        </w:rPr>
        <w:t xml:space="preserve">Note: The anchor above is corrected in the visual hierarchy below</w:t>
      </w:r>
    </w:p>
    <w:bookmarkStart w:id="22" w:name="introduction"/>
    <w:p>
      <w:pPr>
        <w:pStyle w:val="BodyText"/>
      </w:pPr>
      <w:r>
        <w:t xml:space="preserve">The primary objective of this document is to outline a comprehensive strategic framework for the integration and expansion of advanced Paramedic services within the public health infrastructure of Russia Saint Petersburg. As one of the most populous and historically significant cities in Northern Europe, Russia Saint Petersburg faces unique logistical, demographic, and climatic challenges that necessitate a robust emergency medical response system. This Project Report details the necessity for upgrading traditional ambulance protocols to include specialized Paramedic roles equipped with advanced life support (ALS) capabilities.</w:t>
      </w:r>
    </w:p>
    <w:p>
      <w:pPr>
        <w:pStyle w:val="BodyText"/>
      </w:pPr>
      <w:r>
        <w:t xml:space="preserve">The current emergency medical landscape in Russia Saint Petersburg relies heavily on physician-staffed ambulances for critical cases, which creates bottlenecks and delays in response times. By introducing a tiered system where highly trained Paramedics serve as first responders for cardiac arrests, trauma cases, and acute respiratory distress, we can significantly reduce mortality rates. This Project Report argues that the modernization of the Paramedic workforce is not merely an operational tweak but a fundamental requirement for maintaining public health safety in Russia Saint Petersburg.</w:t>
      </w:r>
    </w:p>
    <w:bookmarkEnd w:id="22"/>
    <w:bookmarkEnd w:id="23"/>
    <w:bookmarkStart w:id="26" w:name="section-1"/>
    <w:p>
      <w:pPr>
        <w:pStyle w:val="Heading2"/>
      </w:pPr>
      <w:bookmarkStart w:id="24" w:name="current-challenges"/>
      <w:bookmarkEnd w:id="24"/>
    </w:p>
    <w:bookmarkStart w:id="25" w:name="current-challenges"/>
    <w:p>
      <w:pPr>
        <w:pStyle w:val="FirstParagraph"/>
      </w:pPr>
      <w:r>
        <w:t xml:space="preserve">To understand the urgency of this initiative, one must analyze the current healthcare infrastructure. In Russia Saint Petersburg, urban density is extremely high, particularly in districts such as Vasileostrovsky and Petrogradsky. Traffic congestion during peak hours can impede ambulance access to emergency scenes for up to twenty minutes or more. While physicians are essential for complex diagnostic decisions in hospital settings, their deployment on every initial response unit is often inefficient given the volume of calls.</w:t>
      </w:r>
    </w:p>
    <w:p>
      <w:pPr>
        <w:pStyle w:val="BodyText"/>
      </w:pPr>
      <w:r>
        <w:t xml:space="preserve">Furthermore, the demographic profile of Russia Saint Petersburg includes a significant aging population prone to cardiovascular diseases and stroke. These conditions require immediate intervention within the "golden hour" post-incident. Currently, many Paramedics in Russia operate under protocols that limit their scope compared to international standards. This Project Report identifies a critical gap: while basic life support is adequately covered, advanced interventions such as intraosseous access, advanced airway management, and the administration of specific thrombolytics or antiarrhythmics often await hospital arrival rather than occurring on-scene.</w:t>
      </w:r>
    </w:p>
    <w:bookmarkEnd w:id="25"/>
    <w:bookmarkEnd w:id="26"/>
    <w:bookmarkStart w:id="29" w:name="section-2"/>
    <w:p>
      <w:pPr>
        <w:pStyle w:val="Heading2"/>
      </w:pPr>
      <w:bookmarkStart w:id="27" w:name="project-objectives"/>
      <w:bookmarkEnd w:id="27"/>
    </w:p>
    <w:bookmarkStart w:id="28" w:name="project-objectives"/>
    <w:p>
      <w:pPr>
        <w:pStyle w:val="FirstParagraph"/>
      </w:pPr>
      <w:r>
        <w:t xml:space="preserve">The core objectives of this project are threefold, specifically tailored to the context of Russia Saint Petersburg:</w:t>
      </w:r>
    </w:p>
    <w:p>
      <w:pPr>
        <w:numPr>
          <w:ilvl w:val="0"/>
          <w:numId w:val="1001"/>
        </w:numPr>
        <w:pStyle w:val="Compact"/>
      </w:pPr>
      <w:r>
        <w:rPr>
          <w:bCs/>
          <w:b/>
        </w:rPr>
        <w:t xml:space="preserve">Educational Standardization:</w:t>
      </w:r>
      <w:r>
        <w:t xml:space="preserve"> </w:t>
      </w:r>
      <w:r>
        <w:t xml:space="preserve">Establish a rigorous curriculum for Paramedic training that aligns with international best practices while respecting Russian medical regulations. This includes standardized certification processes that recognize the advanced scope of practice for designated Paramedics.</w:t>
      </w:r>
    </w:p>
    <w:p>
      <w:pPr>
        <w:numPr>
          <w:ilvl w:val="0"/>
          <w:numId w:val="1001"/>
        </w:numPr>
        <w:pStyle w:val="Compact"/>
      </w:pPr>
      <w:r>
        <w:rPr>
          <w:bCs/>
          <w:b/>
        </w:rPr>
        <w:t xml:space="preserve">Tech-Enabled Deployment:</w:t>
      </w:r>
      <w:r>
        <w:t xml:space="preserve"> </w:t>
      </w:r>
      <w:r>
        <w:t xml:space="preserve">Utilize advanced dispatch algorithms in Russia Saint Petersburg to route the nearest available resources based on severity. This ensures that a fully equipped Paramedic unit is dispatched alongside or ahead of physician-led units for high-priority calls, optimizing resource utilization.</w:t>
      </w:r>
    </w:p>
    <w:p>
      <w:pPr>
        <w:numPr>
          <w:ilvl w:val="0"/>
          <w:numId w:val="1001"/>
        </w:numPr>
        <w:pStyle w:val="Compact"/>
      </w:pPr>
      <w:r>
        <w:rPr>
          <w:bCs/>
          <w:b/>
        </w:rPr>
        <w:t xml:space="preserve">Integration with Hospital Systems:</w:t>
      </w:r>
      <w:r>
        <w:t xml:space="preserve"> </w:t>
      </w:r>
      <w:r>
        <w:t xml:space="preserve">Create seamless data transmission protocols between the field and hospitals in Russia Saint Petersburg. Real-time telemetry from Paramedic equipment will allow emergency departments to prepare specialized teams before the patient's arrival, thereby reducing door-to-balloon times for heart attack patients.</w:t>
      </w:r>
    </w:p>
    <w:bookmarkEnd w:id="28"/>
    <w:bookmarkEnd w:id="29"/>
    <w:bookmarkStart w:id="32" w:name="section-3"/>
    <w:p>
      <w:pPr>
        <w:pStyle w:val="Heading2"/>
      </w:pPr>
      <w:bookmarkStart w:id="30" w:name="implementation-strategy"/>
      <w:bookmarkEnd w:id="30"/>
    </w:p>
    <w:bookmarkStart w:id="31" w:name="implementation-strategy"/>
    <w:p>
      <w:pPr>
        <w:pStyle w:val="FirstParagraph"/>
      </w:pPr>
      <w:r>
        <w:t xml:space="preserve">The implementation of this Project Report’s recommendations will occur in three phases over a twenty-four-month period.</w:t>
      </w:r>
    </w:p>
    <w:p>
      <w:pPr>
        <w:pStyle w:val="BodyText"/>
      </w:pPr>
      <w:r>
        <w:rPr>
          <w:bCs/>
          <w:b/>
        </w:rPr>
        <w:t xml:space="preserve">Phase 1: Pilot Program (Months 1-6)</w:t>
      </w:r>
      <w:r>
        <w:br/>
      </w:r>
      <w:r>
        <w:t xml:space="preserve">We propose launching a pilot program in two distinct districts of Russia Saint Petersburg: one highly urbanized center and one suburban area with varied terrain. This phase will focus on recruiting experienced nurses and emergency technicians to undergo accelerated Paramedic certification courses. These individuals will be equipped with mobile defibrillators, advanced airway kits, and portable ultrasound devices.</w:t>
      </w:r>
    </w:p>
    <w:p>
      <w:pPr>
        <w:pStyle w:val="BodyText"/>
      </w:pPr>
      <w:r>
        <w:rPr>
          <w:bCs/>
          <w:b/>
        </w:rPr>
        <w:t xml:space="preserve">Phase 2: Curriculum Development and Regulatory Alignment (Months 7-12)</w:t>
      </w:r>
      <w:r>
        <w:br/>
      </w:r>
      <w:r>
        <w:t xml:space="preserve">Concurrently, the Ministry of Health in Russia Saint Petersburg must update legal frameworks to define the liability and scope of practice for these new Paramedic roles. This involves collaboration with local universities such as St. Petersburg State University to integrate pre-hospital care modules into medical degrees, ensuring a sustainable pipeline of qualified candidates.</w:t>
      </w:r>
    </w:p>
    <w:p>
      <w:pPr>
        <w:pStyle w:val="BodyText"/>
      </w:pPr>
      <w:r>
        <w:rPr>
          <w:bCs/>
          <w:b/>
        </w:rPr>
        <w:t xml:space="preserve">Phase 3: City-Wide Rollout (Months 13-24)</w:t>
      </w:r>
      <w:r>
        <w:br/>
      </w:r>
      <w:r>
        <w:t xml:space="preserve">Following the success metrics of the pilot phase, the program will expand to all districts in Russia Saint Petersburg. This includes retrofitting ambulance fleets and implementing a centralized digital platform for real-time monitoring of Paramedic activities and patient outcomes.</w:t>
      </w:r>
    </w:p>
    <w:bookmarkEnd w:id="31"/>
    <w:bookmarkEnd w:id="32"/>
    <w:bookmarkStart w:id="35" w:name="section-4"/>
    <w:p>
      <w:pPr>
        <w:pStyle w:val="Heading2"/>
      </w:pPr>
      <w:bookmarkStart w:id="33" w:name="expected-outcomes"/>
      <w:bookmarkEnd w:id="33"/>
    </w:p>
    <w:bookmarkStart w:id="34" w:name="expected-outcomes"/>
    <w:p>
      <w:pPr>
        <w:pStyle w:val="FirstParagraph"/>
      </w:pPr>
      <w:r>
        <w:t xml:space="preserve">The anticipated outcomes of this Project Report’s execution are measurable and significant. We project a 15% reduction in response times for cardiac arrest cases within the first year of full implementation in Russia Saint Petersburg. Furthermore, by empowering Paramedics to perform advanced interventions, we expect a notable increase in survival rates with good neurological outcomes for stroke and trauma victims.</w:t>
      </w:r>
    </w:p>
    <w:p>
      <w:pPr>
        <w:pStyle w:val="BodyText"/>
      </w:pPr>
      <w:r>
        <w:t xml:space="preserve">Additionally, this initiative aims to alleviate pressure on emergency room physicians. By offloading routine acute cases and stabilizing critical patients efficiently in the field, hospitals in Russia Saint Petersburg will experience reduced overcrowding and improved workflow efficiency. The economic impact is also positive; while initial training costs are substantial, the long-term savings from reduced hospital stays and lower disability rates outweigh the investment.</w:t>
      </w:r>
    </w:p>
    <w:bookmarkEnd w:id="34"/>
    <w:bookmarkEnd w:id="35"/>
    <w:bookmarkStart w:id="38" w:name="section-5"/>
    <w:p>
      <w:pPr>
        <w:pStyle w:val="Heading2"/>
      </w:pPr>
      <w:bookmarkStart w:id="36" w:name="risks-and-mitigation"/>
      <w:bookmarkEnd w:id="36"/>
    </w:p>
    <w:bookmarkStart w:id="37" w:name="risks-and-mitigation"/>
    <w:p>
      <w:pPr>
        <w:pStyle w:val="FirstParagraph"/>
      </w:pPr>
      <w:r>
        <w:t xml:space="preserve">No strategic initiative is without risk. A primary concern in this Project Report context is the potential resistance from existing medical unions fearing role erosion. To mitigate this, we propose clear delineation of duties where Paramedics focus on stabilization and transport preparation, while physicians handle complex diagnostic procedures and hospital-based interventions. Continuous dialogue and joint training sessions between Paramedics and Physicians will foster a culture of collaboration rather than competition.</w:t>
      </w:r>
    </w:p>
    <w:p>
      <w:pPr>
        <w:pStyle w:val="BodyText"/>
      </w:pPr>
      <w:r>
        <w:t xml:space="preserve">Climatic conditions in Russia Saint Petersburg pose another challenge. The harsh winters require specialized vehicle maintenance protocols ensuring that Paramedic ambulances remain operational during snowstorms. This Project Report mandates the inclusion of winterization kits for all equipment and vehicles to ensure reliability year-round.</w:t>
      </w:r>
    </w:p>
    <w:bookmarkEnd w:id="37"/>
    <w:bookmarkEnd w:id="38"/>
    <w:bookmarkStart w:id="41" w:name="section-6"/>
    <w:p>
      <w:pPr>
        <w:pStyle w:val="Heading2"/>
      </w:pPr>
      <w:bookmarkStart w:id="39" w:name="conclusion"/>
      <w:bookmarkEnd w:id="39"/>
    </w:p>
    <w:bookmarkStart w:id="40" w:name="conclusion"/>
    <w:p>
      <w:pPr>
        <w:pStyle w:val="FirstParagraph"/>
      </w:pPr>
      <w:r>
        <w:t xml:space="preserve">In conclusion, this Project Report asserts that the modernization of the Paramedic workforce is a critical step toward enhancing public health security in Russia Saint Petersburg. By investing in advanced training, technology, and regulatory frameworks, we can create a world-class pre-hospital emergency system. The people of Russia Saint Petersburg deserve an emergency response team that is not only fast but clinically capable of saving lives at the scene. We urge the stakeholders to approve this proposal and allocate the necessary resources to bring this vision to fruition.</w:t>
      </w:r>
    </w:p>
    <w:p>
      <w:pPr>
        <w:pStyle w:val="BodyText"/>
      </w:pPr>
      <w:r>
        <w:t xml:space="preserve">The integration of advanced Paramedic services will serve as a model for other regions across Russia, demonstrating how strategic healthcare planning can adapt to urban challenges. This Project Report stands as a testament to our commitment toward excellence in emergency medical care in Russia Saint Petersburg.</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Paramedic Services in Russia Saint Petersburg</dc:title>
  <dc:creator/>
  <dc:language>en</dc:language>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